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2024年丹阳农商银行秋季校园招聘入围面试人员公示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各位考生：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感谢应聘丹阳农商银行！根据省控线，最终确定入围面试环节人员名单如下：</w:t>
      </w:r>
    </w:p>
    <w:tbl>
      <w:tblPr>
        <w:tblStyle w:val="2"/>
        <w:tblW w:w="71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1428"/>
        <w:gridCol w:w="1020"/>
        <w:gridCol w:w="888"/>
        <w:gridCol w:w="28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序号</w:t>
            </w:r>
          </w:p>
        </w:tc>
        <w:tc>
          <w:tcPr>
            <w:tcW w:w="14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岗位名称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姓名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性别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等线" w:hAnsi="等线" w:eastAsia="等线"/>
                <w:b/>
                <w:color w:val="000000"/>
                <w:sz w:val="22"/>
              </w:rPr>
            </w:pPr>
            <w:r>
              <w:rPr>
                <w:rFonts w:hint="eastAsia" w:ascii="等线" w:hAnsi="等线" w:eastAsia="等线"/>
                <w:b/>
                <w:color w:val="000000"/>
                <w:sz w:val="22"/>
              </w:rPr>
              <w:t>身份证号码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</w:t>
            </w:r>
          </w:p>
        </w:tc>
        <w:tc>
          <w:tcPr>
            <w:tcW w:w="14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通用岗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蔡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然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321181200****58611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成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321181199****73762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贺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321181200****88629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4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黄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莹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321283200****97027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吉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倩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321181200****20428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6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李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阳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321181200****20027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7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梁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圆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321181200****54616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8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刘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洁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321181200****67260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9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陆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321181200****16527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10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茅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321181200****70022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11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潘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321181200****2236X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12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庞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321181200****34920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13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邱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321181200****95969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14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邵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宁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321181200****11526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15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史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妍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321181200****80223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16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王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320482200****80512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17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许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2"/>
              </w:rPr>
              <w:t>成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321181199****17712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18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杨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321181200****50460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19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叶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钰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321181200****18624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20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袁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321181200****30818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21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张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丰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340321200****21794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22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赵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511902200****14627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23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钟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321181199****10024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24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周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321181199****5002X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25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朱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321181200****56802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26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朱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莎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321181199****76764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27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朱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321181199****85165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28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祖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婧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320124199****63222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29</w:t>
            </w:r>
          </w:p>
        </w:tc>
        <w:tc>
          <w:tcPr>
            <w:tcW w:w="142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金融科技岗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步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321181200****18621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30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黄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欣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321181200****9654X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31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唐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321123200****15119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王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哲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321181200****6001X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33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王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320830199****04610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34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许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女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321181200****4596X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9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35</w:t>
            </w:r>
          </w:p>
        </w:tc>
        <w:tc>
          <w:tcPr>
            <w:tcW w:w="142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袁</w:t>
            </w:r>
            <w:r>
              <w:rPr>
                <w:rFonts w:hint="eastAsia" w:ascii="宋体" w:hAnsi="宋体"/>
                <w:color w:val="000000"/>
                <w:sz w:val="22"/>
                <w:lang w:val="en-US" w:eastAsia="zh-CN"/>
              </w:rPr>
              <w:t>*</w:t>
            </w:r>
            <w:r>
              <w:rPr>
                <w:rFonts w:hint="eastAsia" w:ascii="宋体" w:hAnsi="宋体"/>
                <w:color w:val="000000"/>
                <w:sz w:val="22"/>
              </w:rPr>
              <w:t>成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男</w:t>
            </w:r>
          </w:p>
        </w:tc>
        <w:tc>
          <w:tcPr>
            <w:tcW w:w="28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321181200****00017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具体面试时间、地点和相关注意事项，后续将短信通知，请及时关注！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丹阳农商银行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2023年11月15日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hMWY5NDJmZjFmMjNlNmVkNDE1OTdiMWRhOTk5ZjEifQ=="/>
  </w:docVars>
  <w:rsids>
    <w:rsidRoot w:val="00172A27"/>
    <w:rsid w:val="129C466E"/>
    <w:rsid w:val="2BB2552A"/>
    <w:rsid w:val="407C1A31"/>
    <w:rsid w:val="4DB8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myc正文样式1"/>
    <w:basedOn w:val="1"/>
    <w:qFormat/>
    <w:uiPriority w:val="0"/>
    <w:pPr>
      <w:tabs>
        <w:tab w:val="left" w:pos="2520"/>
      </w:tabs>
      <w:spacing w:line="560" w:lineRule="exact"/>
      <w:ind w:firstLine="600" w:firstLineChars="200"/>
      <w:jc w:val="both"/>
    </w:pPr>
    <w:rPr>
      <w:rFonts w:hint="eastAsia" w:ascii="仿宋_GB2312" w:hAnsi="仿宋_GB2312" w:eastAsia="仿宋_GB2312"/>
      <w:sz w:val="30"/>
      <w:szCs w:val="30"/>
    </w:rPr>
  </w:style>
  <w:style w:type="paragraph" w:customStyle="1" w:styleId="5">
    <w:name w:val="myc"/>
    <w:basedOn w:val="1"/>
    <w:qFormat/>
    <w:uiPriority w:val="0"/>
    <w:pPr>
      <w:spacing w:line="560" w:lineRule="exact"/>
      <w:ind w:firstLine="880" w:firstLineChars="200"/>
    </w:pPr>
    <w:rPr>
      <w:rFonts w:hint="eastAsia" w:ascii="Calibri" w:hAnsi="Calibri" w:eastAsia="仿宋_GB2312" w:cs="Times New Roman"/>
      <w:sz w:val="30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2023-07-24T08:54:00Z</dcterms:created>
  <dc:creator>Admin</dc:creator>
  <cp:lastModifiedBy>萧雨霏</cp:lastModifiedBy>
  <dcterms:modified xsi:type="dcterms:W3CDTF">2023-11-16T04:11:27Z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F16EEDAC406843619CC73E45670960ED_12</vt:lpwstr>
  </property>
</Properties>
</file>