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" w:cs="Times New Roman"/>
          <w:b w:val="0"/>
          <w:bCs w:val="0"/>
          <w:sz w:val="28"/>
          <w:szCs w:val="28"/>
        </w:rPr>
      </w:pPr>
      <w:r>
        <w:rPr>
          <w:rFonts w:hint="default" w:ascii="Times New Roman" w:hAnsi="Times New Roman" w:eastAsia="仿宋" w:cs="Times New Roman"/>
          <w:b w:val="0"/>
          <w:bCs w:val="0"/>
          <w:sz w:val="28"/>
          <w:szCs w:val="28"/>
        </w:rPr>
        <w:t>附件</w:t>
      </w:r>
      <w:r>
        <w:rPr>
          <w:rFonts w:hint="default" w:ascii="Times New Roman" w:hAnsi="Times New Roman" w:eastAsia="仿宋" w:cs="Times New Roman"/>
          <w:b w:val="0"/>
          <w:bCs w:val="0"/>
          <w:sz w:val="28"/>
          <w:szCs w:val="28"/>
          <w:lang w:val="en-US" w:eastAsia="zh-CN"/>
        </w:rPr>
        <w:t>3</w:t>
      </w:r>
    </w:p>
    <w:p>
      <w:pPr>
        <w:jc w:val="center"/>
        <w:rPr>
          <w:rFonts w:hint="default" w:ascii="Times New Roman" w:hAnsi="Times New Roman" w:eastAsia="仿宋" w:cs="Times New Roman"/>
          <w:b/>
          <w:bCs/>
          <w:i w:val="0"/>
          <w:iCs w:val="0"/>
          <w:sz w:val="32"/>
          <w:szCs w:val="32"/>
        </w:rPr>
      </w:pPr>
      <w:r>
        <w:rPr>
          <w:rFonts w:hint="default" w:ascii="Times New Roman" w:hAnsi="Times New Roman" w:eastAsia="仿宋" w:cs="Times New Roman"/>
          <w:b/>
          <w:bCs/>
          <w:i w:val="0"/>
          <w:iCs w:val="0"/>
          <w:sz w:val="32"/>
          <w:szCs w:val="32"/>
        </w:rPr>
        <w:t>清江浦区</w:t>
      </w:r>
      <w:r>
        <w:rPr>
          <w:rFonts w:hint="default" w:ascii="Times New Roman" w:hAnsi="Times New Roman" w:eastAsia="仿宋" w:cs="Times New Roman"/>
          <w:b/>
          <w:bCs/>
          <w:i w:val="0"/>
          <w:iCs w:val="0"/>
          <w:sz w:val="32"/>
          <w:szCs w:val="32"/>
          <w:lang w:val="en-US" w:eastAsia="zh-CN"/>
        </w:rPr>
        <w:t>一般性</w:t>
      </w:r>
      <w:r>
        <w:rPr>
          <w:rFonts w:hint="default" w:ascii="Times New Roman" w:hAnsi="Times New Roman" w:eastAsia="仿宋" w:cs="Times New Roman"/>
          <w:b/>
          <w:bCs/>
          <w:i w:val="0"/>
          <w:iCs w:val="0"/>
          <w:sz w:val="32"/>
          <w:szCs w:val="32"/>
        </w:rPr>
        <w:t>公益性岗位报名表</w:t>
      </w:r>
    </w:p>
    <w:p>
      <w:pPr>
        <w:ind w:firstLine="720" w:firstLineChars="300"/>
        <w:jc w:val="left"/>
        <w:rPr>
          <w:rFonts w:hint="default" w:ascii="Times New Roman" w:hAnsi="Times New Roman" w:eastAsia="仿宋" w:cs="Times New Roman"/>
          <w:b w:val="0"/>
          <w:bCs w:val="0"/>
          <w:sz w:val="24"/>
          <w:szCs w:val="24"/>
          <w:lang w:val="en-US" w:eastAsia="zh-CN"/>
        </w:rPr>
      </w:pPr>
    </w:p>
    <w:tbl>
      <w:tblPr>
        <w:tblStyle w:val="3"/>
        <w:tblpPr w:leftFromText="180" w:rightFromText="180" w:vertAnchor="page" w:horzAnchor="page" w:tblpXSpec="center" w:tblpY="2682"/>
        <w:tblOverlap w:val="never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8"/>
        <w:gridCol w:w="2262"/>
        <w:gridCol w:w="1156"/>
        <w:gridCol w:w="1271"/>
        <w:gridCol w:w="496"/>
        <w:gridCol w:w="535"/>
        <w:gridCol w:w="128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仿宋" w:cs="Times New Roman"/>
                <w:sz w:val="24"/>
              </w:rPr>
            </w:pPr>
            <w:r>
              <w:rPr>
                <w:rFonts w:hint="default" w:ascii="Times New Roman" w:hAnsi="Times New Roman" w:eastAsia="华文仿宋" w:cs="Times New Roman"/>
                <w:sz w:val="24"/>
              </w:rPr>
              <w:t>姓名</w:t>
            </w:r>
          </w:p>
        </w:tc>
        <w:tc>
          <w:tcPr>
            <w:tcW w:w="226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仿宋" w:cs="Times New Roman"/>
                <w:sz w:val="24"/>
              </w:rPr>
            </w:pPr>
          </w:p>
        </w:tc>
        <w:tc>
          <w:tcPr>
            <w:tcW w:w="115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仿宋" w:cs="Times New Roman"/>
                <w:sz w:val="24"/>
              </w:rPr>
            </w:pPr>
            <w:r>
              <w:rPr>
                <w:rFonts w:hint="default" w:ascii="Times New Roman" w:hAnsi="Times New Roman" w:eastAsia="华文仿宋" w:cs="Times New Roman"/>
                <w:sz w:val="24"/>
              </w:rPr>
              <w:t>性别</w:t>
            </w:r>
          </w:p>
        </w:tc>
        <w:tc>
          <w:tcPr>
            <w:tcW w:w="1767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仿宋" w:cs="Times New Roman"/>
                <w:sz w:val="24"/>
              </w:rPr>
            </w:pPr>
          </w:p>
        </w:tc>
        <w:tc>
          <w:tcPr>
            <w:tcW w:w="1823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仿宋" w:cs="Times New Roman"/>
                <w:sz w:val="24"/>
              </w:rPr>
            </w:pPr>
            <w:r>
              <w:rPr>
                <w:rFonts w:hint="default" w:ascii="Times New Roman" w:hAnsi="Times New Roman" w:eastAsia="华文仿宋" w:cs="Times New Roman"/>
                <w:sz w:val="24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仿宋" w:cs="Times New Roman"/>
                <w:sz w:val="24"/>
              </w:rPr>
            </w:pPr>
            <w:r>
              <w:rPr>
                <w:rFonts w:hint="default" w:ascii="Times New Roman" w:hAnsi="Times New Roman" w:eastAsia="华文仿宋" w:cs="Times New Roman"/>
                <w:sz w:val="24"/>
              </w:rPr>
              <w:t>身份证号码</w:t>
            </w:r>
          </w:p>
        </w:tc>
        <w:tc>
          <w:tcPr>
            <w:tcW w:w="5185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仿宋" w:cs="Times New Roman"/>
                <w:sz w:val="24"/>
              </w:rPr>
            </w:pPr>
          </w:p>
        </w:tc>
        <w:tc>
          <w:tcPr>
            <w:tcW w:w="1823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仿宋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仿宋" w:cs="Times New Roman"/>
                <w:sz w:val="24"/>
              </w:rPr>
            </w:pPr>
            <w:r>
              <w:rPr>
                <w:rFonts w:hint="default" w:ascii="Times New Roman" w:hAnsi="Times New Roman" w:eastAsia="华文仿宋" w:cs="Times New Roman"/>
                <w:sz w:val="24"/>
              </w:rPr>
              <w:t>出生日期</w:t>
            </w:r>
          </w:p>
        </w:tc>
        <w:tc>
          <w:tcPr>
            <w:tcW w:w="226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仿宋" w:cs="Times New Roman"/>
                <w:sz w:val="24"/>
              </w:rPr>
            </w:pPr>
          </w:p>
        </w:tc>
        <w:tc>
          <w:tcPr>
            <w:tcW w:w="115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仿宋" w:cs="Times New Roman"/>
                <w:sz w:val="24"/>
              </w:rPr>
            </w:pPr>
            <w:r>
              <w:rPr>
                <w:rFonts w:hint="default" w:ascii="Times New Roman" w:hAnsi="Times New Roman" w:eastAsia="华文仿宋" w:cs="Times New Roman"/>
                <w:sz w:val="24"/>
              </w:rPr>
              <w:t>籍贯</w:t>
            </w:r>
          </w:p>
        </w:tc>
        <w:tc>
          <w:tcPr>
            <w:tcW w:w="1767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仿宋" w:cs="Times New Roman"/>
                <w:sz w:val="24"/>
              </w:rPr>
            </w:pPr>
          </w:p>
        </w:tc>
        <w:tc>
          <w:tcPr>
            <w:tcW w:w="1823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仿宋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仿宋" w:cs="Times New Roman"/>
                <w:sz w:val="24"/>
              </w:rPr>
            </w:pPr>
            <w:r>
              <w:rPr>
                <w:rFonts w:hint="default" w:ascii="Times New Roman" w:hAnsi="Times New Roman" w:eastAsia="华文仿宋" w:cs="Times New Roman"/>
                <w:sz w:val="24"/>
              </w:rPr>
              <w:t>学历</w:t>
            </w:r>
          </w:p>
        </w:tc>
        <w:tc>
          <w:tcPr>
            <w:tcW w:w="226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仿宋" w:cs="Times New Roman"/>
                <w:sz w:val="24"/>
              </w:rPr>
            </w:pPr>
          </w:p>
        </w:tc>
        <w:tc>
          <w:tcPr>
            <w:tcW w:w="115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仿宋" w:cs="Times New Roman"/>
                <w:sz w:val="24"/>
              </w:rPr>
            </w:pPr>
            <w:r>
              <w:rPr>
                <w:rFonts w:hint="default" w:ascii="Times New Roman" w:hAnsi="Times New Roman" w:eastAsia="华文仿宋" w:cs="Times New Roman"/>
                <w:sz w:val="24"/>
              </w:rPr>
              <w:t>专业</w:t>
            </w:r>
          </w:p>
        </w:tc>
        <w:tc>
          <w:tcPr>
            <w:tcW w:w="1767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仿宋" w:cs="Times New Roman"/>
                <w:sz w:val="24"/>
              </w:rPr>
            </w:pPr>
          </w:p>
        </w:tc>
        <w:tc>
          <w:tcPr>
            <w:tcW w:w="1823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仿宋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仿宋" w:cs="Times New Roman"/>
                <w:sz w:val="24"/>
              </w:rPr>
            </w:pPr>
            <w:r>
              <w:rPr>
                <w:rFonts w:hint="default" w:ascii="Times New Roman" w:hAnsi="Times New Roman" w:eastAsia="华文仿宋" w:cs="Times New Roman"/>
                <w:sz w:val="24"/>
              </w:rPr>
              <w:t>特长</w:t>
            </w:r>
          </w:p>
        </w:tc>
        <w:tc>
          <w:tcPr>
            <w:tcW w:w="3418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仿宋" w:cs="Times New Roman"/>
                <w:sz w:val="24"/>
              </w:rPr>
            </w:pPr>
          </w:p>
        </w:tc>
        <w:tc>
          <w:tcPr>
            <w:tcW w:w="1767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仿宋" w:cs="Times New Roman"/>
                <w:sz w:val="24"/>
              </w:rPr>
            </w:pPr>
            <w:r>
              <w:rPr>
                <w:rFonts w:hint="default" w:ascii="Times New Roman" w:hAnsi="Times New Roman" w:eastAsia="华文仿宋" w:cs="Times New Roman"/>
                <w:sz w:val="24"/>
              </w:rPr>
              <w:t>政治面貌</w:t>
            </w:r>
          </w:p>
        </w:tc>
        <w:tc>
          <w:tcPr>
            <w:tcW w:w="1823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仿宋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仿宋" w:cs="Times New Roman"/>
                <w:sz w:val="24"/>
              </w:rPr>
            </w:pPr>
            <w:r>
              <w:rPr>
                <w:rFonts w:hint="default" w:ascii="Times New Roman" w:hAnsi="Times New Roman" w:eastAsia="华文仿宋" w:cs="Times New Roman"/>
                <w:sz w:val="24"/>
              </w:rPr>
              <w:t>户籍地址</w:t>
            </w:r>
          </w:p>
        </w:tc>
        <w:tc>
          <w:tcPr>
            <w:tcW w:w="3418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仿宋" w:cs="Times New Roman"/>
                <w:sz w:val="24"/>
              </w:rPr>
            </w:pPr>
          </w:p>
        </w:tc>
        <w:tc>
          <w:tcPr>
            <w:tcW w:w="1767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仿宋" w:cs="Times New Roman"/>
                <w:sz w:val="24"/>
              </w:rPr>
            </w:pPr>
            <w:r>
              <w:rPr>
                <w:rFonts w:hint="default" w:ascii="Times New Roman" w:hAnsi="Times New Roman" w:eastAsia="华文仿宋" w:cs="Times New Roman"/>
                <w:sz w:val="24"/>
              </w:rPr>
              <w:t>联系电话</w:t>
            </w:r>
          </w:p>
        </w:tc>
        <w:tc>
          <w:tcPr>
            <w:tcW w:w="1823" w:type="dxa"/>
            <w:gridSpan w:val="2"/>
            <w:tcBorders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华文仿宋" w:cs="Times New Roman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仿宋" w:cs="Times New Roman"/>
                <w:sz w:val="24"/>
              </w:rPr>
            </w:pPr>
            <w:r>
              <w:rPr>
                <w:rFonts w:hint="default" w:ascii="Times New Roman" w:hAnsi="Times New Roman" w:eastAsia="华文仿宋" w:cs="Times New Roman"/>
                <w:sz w:val="24"/>
              </w:rPr>
              <w:t>居住地址</w:t>
            </w:r>
          </w:p>
        </w:tc>
        <w:tc>
          <w:tcPr>
            <w:tcW w:w="7008" w:type="dxa"/>
            <w:gridSpan w:val="6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仿宋" w:cs="Times New Roman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仿宋" w:cs="Times New Roman"/>
                <w:sz w:val="24"/>
              </w:rPr>
            </w:pPr>
            <w:r>
              <w:rPr>
                <w:rFonts w:hint="default" w:ascii="Times New Roman" w:hAnsi="Times New Roman" w:eastAsia="华文仿宋" w:cs="Times New Roman"/>
                <w:sz w:val="24"/>
              </w:rPr>
              <w:t>就业困难人员</w:t>
            </w:r>
            <w:r>
              <w:rPr>
                <w:rFonts w:hint="default" w:ascii="Times New Roman" w:hAnsi="Times New Roman" w:eastAsia="华文仿宋" w:cs="Times New Roman"/>
                <w:sz w:val="24"/>
                <w:lang w:val="en-US" w:eastAsia="zh-CN"/>
              </w:rPr>
              <w:t>认定时间</w:t>
            </w:r>
          </w:p>
        </w:tc>
        <w:tc>
          <w:tcPr>
            <w:tcW w:w="3418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仿宋" w:cs="Times New Roman"/>
                <w:sz w:val="24"/>
              </w:rPr>
            </w:pPr>
          </w:p>
        </w:tc>
        <w:tc>
          <w:tcPr>
            <w:tcW w:w="1767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仿宋" w:cs="Times New Roman"/>
                <w:sz w:val="24"/>
              </w:rPr>
            </w:pPr>
            <w:r>
              <w:rPr>
                <w:rFonts w:hint="default" w:ascii="Times New Roman" w:hAnsi="Times New Roman" w:eastAsia="华文仿宋" w:cs="Times New Roman"/>
                <w:sz w:val="24"/>
              </w:rPr>
              <w:t>就业困难人员认定类别</w:t>
            </w:r>
          </w:p>
        </w:tc>
        <w:tc>
          <w:tcPr>
            <w:tcW w:w="1823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仿宋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3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仿宋" w:cs="Times New Roman"/>
                <w:sz w:val="24"/>
              </w:rPr>
            </w:pPr>
            <w:r>
              <w:rPr>
                <w:rFonts w:hint="default" w:ascii="Times New Roman" w:hAnsi="Times New Roman" w:eastAsia="华文仿宋" w:cs="Times New Roman"/>
                <w:sz w:val="24"/>
              </w:rPr>
              <w:t>个人简历</w:t>
            </w:r>
          </w:p>
        </w:tc>
        <w:tc>
          <w:tcPr>
            <w:tcW w:w="7008" w:type="dxa"/>
            <w:gridSpan w:val="6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华文仿宋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5" w:hRule="exac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仿宋" w:cs="Times New Roman"/>
                <w:sz w:val="24"/>
              </w:rPr>
            </w:pPr>
            <w:r>
              <w:rPr>
                <w:rFonts w:hint="default" w:ascii="Times New Roman" w:hAnsi="Times New Roman" w:eastAsia="华文仿宋" w:cs="Times New Roman"/>
                <w:sz w:val="24"/>
              </w:rPr>
              <w:t>应聘岗位</w:t>
            </w:r>
          </w:p>
          <w:p>
            <w:pPr>
              <w:jc w:val="center"/>
              <w:rPr>
                <w:rFonts w:hint="default" w:ascii="Times New Roman" w:hAnsi="Times New Roman" w:eastAsia="华文仿宋" w:cs="Times New Roman"/>
                <w:sz w:val="24"/>
              </w:rPr>
            </w:pPr>
          </w:p>
        </w:tc>
        <w:tc>
          <w:tcPr>
            <w:tcW w:w="4689" w:type="dxa"/>
            <w:gridSpan w:val="3"/>
            <w:noWrap w:val="0"/>
            <w:vAlign w:val="top"/>
          </w:tcPr>
          <w:p>
            <w:pPr>
              <w:jc w:val="both"/>
              <w:rPr>
                <w:rFonts w:hint="default" w:ascii="Times New Roman" w:hAnsi="Times New Roman" w:eastAsia="华文仿宋" w:cs="Times New Roman"/>
                <w:b/>
                <w:bCs/>
                <w:sz w:val="24"/>
                <w:lang w:val="en-US" w:eastAsia="zh-CN"/>
              </w:rPr>
            </w:pPr>
          </w:p>
          <w:p>
            <w:pPr>
              <w:jc w:val="both"/>
              <w:rPr>
                <w:rFonts w:hint="default" w:ascii="Times New Roman" w:hAnsi="Times New Roman" w:eastAsia="华文仿宋" w:cs="Times New Roman"/>
                <w:b/>
                <w:bCs/>
                <w:sz w:val="11"/>
                <w:szCs w:val="11"/>
                <w:lang w:val="en-US" w:eastAsia="zh-CN"/>
              </w:rPr>
            </w:pPr>
            <w:r>
              <w:rPr>
                <w:rFonts w:hint="default" w:ascii="Times New Roman" w:hAnsi="Times New Roman" w:eastAsia="华文仿宋" w:cs="Times New Roman"/>
                <w:b/>
                <w:bCs/>
                <w:sz w:val="24"/>
                <w:lang w:val="en-US" w:eastAsia="zh-CN"/>
              </w:rPr>
              <w:t>岗位类别：</w:t>
            </w:r>
          </w:p>
          <w:p>
            <w:pPr>
              <w:jc w:val="left"/>
              <w:rPr>
                <w:rFonts w:hint="default" w:ascii="Times New Roman" w:hAnsi="Times New Roman" w:eastAsia="华文仿宋" w:cs="Times New Roman"/>
                <w:sz w:val="24"/>
              </w:rPr>
            </w:pPr>
            <w:r>
              <w:rPr>
                <w:rFonts w:hint="default" w:ascii="Times New Roman" w:hAnsi="Times New Roman" w:eastAsia="华文仿宋" w:cs="Times New Roman"/>
                <w:sz w:val="24"/>
              </w:rPr>
              <w:t>1.社区便民服务岗位。包括：保洁保绿保安和公共设施维护。</w:t>
            </w:r>
          </w:p>
          <w:p>
            <w:pPr>
              <w:jc w:val="left"/>
              <w:rPr>
                <w:rFonts w:hint="default" w:ascii="Times New Roman" w:hAnsi="Times New Roman" w:eastAsia="华文仿宋" w:cs="Times New Roman"/>
                <w:sz w:val="24"/>
              </w:rPr>
            </w:pPr>
            <w:r>
              <w:rPr>
                <w:rFonts w:hint="default" w:ascii="Times New Roman" w:hAnsi="Times New Roman" w:eastAsia="华文仿宋" w:cs="Times New Roman"/>
                <w:sz w:val="24"/>
              </w:rPr>
              <w:t>2.城乡公共服务岗位。包括：公路建设和养护和公共设施建设与管护。</w:t>
            </w:r>
          </w:p>
          <w:p>
            <w:pPr>
              <w:jc w:val="left"/>
              <w:rPr>
                <w:rFonts w:hint="default" w:ascii="Times New Roman" w:hAnsi="Times New Roman" w:eastAsia="华文仿宋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华文仿宋" w:cs="Times New Roman"/>
                <w:sz w:val="24"/>
              </w:rPr>
              <w:t>3.城乡社会管理岗位。包括:街道(乡镇)和社区(行政村)劳动就业、社会保障和社会救助。</w:t>
            </w:r>
          </w:p>
          <w:p>
            <w:pPr>
              <w:rPr>
                <w:rFonts w:hint="default" w:ascii="Times New Roman" w:hAnsi="Times New Roman" w:eastAsia="华文仿宋" w:cs="Times New Roman"/>
                <w:b/>
                <w:bCs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default" w:ascii="Times New Roman" w:hAnsi="Times New Roman" w:eastAsia="华文仿宋" w:cs="Times New Roman"/>
                <w:b/>
                <w:bCs/>
                <w:spacing w:val="6"/>
                <w:sz w:val="24"/>
                <w:szCs w:val="24"/>
                <w:lang w:val="en-US" w:eastAsia="zh-CN"/>
              </w:rPr>
              <w:t>应 聘 单 位</w:t>
            </w:r>
            <w:r>
              <w:rPr>
                <w:rFonts w:hint="default" w:ascii="Times New Roman" w:hAnsi="Times New Roman" w:eastAsia="华文仿宋" w:cs="Times New Roman"/>
                <w:b/>
                <w:bCs/>
                <w:sz w:val="24"/>
                <w:szCs w:val="24"/>
                <w:lang w:val="en-US" w:eastAsia="zh-CN"/>
              </w:rPr>
              <w:t>：</w:t>
            </w:r>
            <w:r>
              <w:rPr>
                <w:rFonts w:hint="default" w:ascii="Times New Roman" w:hAnsi="Times New Roman" w:eastAsia="华文仿宋" w:cs="Times New Roman"/>
                <w:b/>
                <w:bCs/>
                <w:sz w:val="24"/>
                <w:szCs w:val="24"/>
                <w:u w:val="single"/>
                <w:lang w:val="en-US" w:eastAsia="zh-CN"/>
              </w:rPr>
              <w:t xml:space="preserve">                 </w:t>
            </w:r>
          </w:p>
          <w:p>
            <w:pPr>
              <w:jc w:val="both"/>
              <w:rPr>
                <w:rFonts w:hint="default" w:ascii="Times New Roman" w:hAnsi="Times New Roman" w:eastAsia="华文仿宋" w:cs="Times New Roman"/>
                <w:sz w:val="24"/>
                <w:u w:val="single"/>
                <w:lang w:val="en-US" w:eastAsia="zh-CN"/>
              </w:rPr>
            </w:pPr>
            <w:r>
              <w:rPr>
                <w:rFonts w:hint="default" w:ascii="Times New Roman" w:hAnsi="Times New Roman" w:eastAsia="华文仿宋" w:cs="Times New Roman"/>
                <w:b/>
                <w:bCs/>
                <w:sz w:val="24"/>
                <w:szCs w:val="24"/>
                <w:lang w:val="en-US" w:eastAsia="zh-CN"/>
              </w:rPr>
              <w:t>应聘岗位</w:t>
            </w:r>
            <w:r>
              <w:rPr>
                <w:rFonts w:hint="eastAsia" w:ascii="Times New Roman" w:hAnsi="Times New Roman" w:eastAsia="华文仿宋" w:cs="Times New Roman"/>
                <w:b/>
                <w:bCs/>
                <w:sz w:val="24"/>
                <w:szCs w:val="24"/>
                <w:lang w:val="en-US" w:eastAsia="zh-CN"/>
              </w:rPr>
              <w:t>名称</w:t>
            </w:r>
            <w:r>
              <w:rPr>
                <w:rFonts w:hint="default" w:ascii="Times New Roman" w:hAnsi="Times New Roman" w:eastAsia="华文仿宋" w:cs="Times New Roman"/>
                <w:b/>
                <w:bCs/>
                <w:sz w:val="24"/>
                <w:szCs w:val="24"/>
                <w:lang w:val="en-US" w:eastAsia="zh-CN"/>
              </w:rPr>
              <w:t>：</w:t>
            </w:r>
            <w:r>
              <w:rPr>
                <w:rFonts w:hint="default" w:ascii="Times New Roman" w:hAnsi="Times New Roman" w:eastAsia="华文仿宋" w:cs="Times New Roman"/>
                <w:b/>
                <w:bCs/>
                <w:sz w:val="24"/>
                <w:szCs w:val="24"/>
                <w:u w:val="single"/>
                <w:lang w:val="en-US" w:eastAsia="zh-CN"/>
              </w:rPr>
              <w:t xml:space="preserve">                 </w:t>
            </w:r>
            <w:r>
              <w:rPr>
                <w:rFonts w:hint="default" w:ascii="Times New Roman" w:hAnsi="Times New Roman" w:eastAsia="华文仿宋" w:cs="Times New Roman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03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仿宋" w:cs="Times New Roman"/>
                <w:sz w:val="24"/>
              </w:rPr>
            </w:pPr>
            <w:r>
              <w:rPr>
                <w:rFonts w:hint="default" w:ascii="Times New Roman" w:hAnsi="Times New Roman" w:eastAsia="华文仿宋" w:cs="Times New Roman"/>
                <w:sz w:val="24"/>
              </w:rPr>
              <w:t>是否</w:t>
            </w:r>
          </w:p>
          <w:p>
            <w:pPr>
              <w:jc w:val="center"/>
              <w:rPr>
                <w:rFonts w:hint="default" w:ascii="Times New Roman" w:hAnsi="Times New Roman" w:eastAsia="华文仿宋" w:cs="Times New Roman"/>
                <w:sz w:val="24"/>
              </w:rPr>
            </w:pPr>
            <w:r>
              <w:rPr>
                <w:rFonts w:hint="default" w:ascii="Times New Roman" w:hAnsi="Times New Roman" w:eastAsia="华文仿宋" w:cs="Times New Roman"/>
                <w:sz w:val="24"/>
              </w:rPr>
              <w:t>服从</w:t>
            </w:r>
          </w:p>
          <w:p>
            <w:pPr>
              <w:jc w:val="center"/>
              <w:rPr>
                <w:rFonts w:hint="default" w:ascii="Times New Roman" w:hAnsi="Times New Roman" w:eastAsia="华文仿宋" w:cs="Times New Roman"/>
                <w:sz w:val="24"/>
              </w:rPr>
            </w:pPr>
            <w:r>
              <w:rPr>
                <w:rFonts w:hint="default" w:ascii="Times New Roman" w:hAnsi="Times New Roman" w:eastAsia="华文仿宋" w:cs="Times New Roman"/>
                <w:sz w:val="24"/>
              </w:rPr>
              <w:t>调剂</w:t>
            </w:r>
          </w:p>
        </w:tc>
        <w:tc>
          <w:tcPr>
            <w:tcW w:w="128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仿宋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exact"/>
          <w:jc w:val="center"/>
        </w:trPr>
        <w:tc>
          <w:tcPr>
            <w:tcW w:w="8516" w:type="dxa"/>
            <w:gridSpan w:val="7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华文仿宋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华文仿宋" w:cs="Times New Roman"/>
                <w:b/>
                <w:bCs/>
                <w:sz w:val="24"/>
                <w:lang w:val="en-US" w:eastAsia="zh-CN"/>
              </w:rPr>
              <w:t>本人签字：</w:t>
            </w:r>
            <w:r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  <w:t xml:space="preserve">                                </w:t>
            </w:r>
            <w:r>
              <w:rPr>
                <w:rFonts w:hint="default" w:ascii="Times New Roman" w:hAnsi="Times New Roman" w:eastAsia="华文仿宋" w:cs="Times New Roman"/>
                <w:b/>
                <w:bCs/>
                <w:sz w:val="24"/>
                <w:lang w:val="en-US" w:eastAsia="zh-CN"/>
              </w:rPr>
              <w:t>日期：202</w:t>
            </w:r>
            <w:r>
              <w:rPr>
                <w:rFonts w:hint="eastAsia" w:ascii="Times New Roman" w:hAnsi="Times New Roman" w:eastAsia="华文仿宋" w:cs="Times New Roman"/>
                <w:b/>
                <w:bCs/>
                <w:sz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华文仿宋" w:cs="Times New Roman"/>
                <w:b/>
                <w:bCs/>
                <w:sz w:val="24"/>
                <w:lang w:val="en-US" w:eastAsia="zh-CN"/>
              </w:rPr>
              <w:t>年   月   日</w:t>
            </w:r>
          </w:p>
        </w:tc>
      </w:tr>
    </w:tbl>
    <w:p>
      <w:pPr>
        <w:jc w:val="center"/>
        <w:rPr>
          <w:rFonts w:hint="default" w:ascii="Times New Roman" w:hAnsi="Times New Roman" w:eastAsia="仿宋" w:cs="Times New Roman"/>
          <w:b/>
          <w:bCs/>
          <w:sz w:val="32"/>
          <w:szCs w:val="32"/>
        </w:rPr>
      </w:pPr>
    </w:p>
    <w:p>
      <w:pPr>
        <w:jc w:val="left"/>
      </w:pPr>
      <w:r>
        <w:rPr>
          <w:rFonts w:hint="default" w:ascii="Times New Roman" w:hAnsi="Times New Roman" w:eastAsia="仿宋" w:cs="Times New Roman"/>
          <w:b/>
          <w:bCs/>
          <w:sz w:val="28"/>
          <w:szCs w:val="28"/>
          <w:lang w:val="en-US" w:eastAsia="zh-CN"/>
        </w:rPr>
        <w:t xml:space="preserve">资格审查签字： </w:t>
      </w:r>
    </w:p>
    <w:sectPr>
      <w:footerReference r:id="rId3" w:type="default"/>
      <w:pgSz w:w="11906" w:h="16838"/>
      <w:pgMar w:top="1440" w:right="1803" w:bottom="1440" w:left="1803" w:header="851" w:footer="992" w:gutter="0"/>
      <w:cols w:space="72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hmMDczOWFhMjJiYzM4ZTVjNzk3YTVlNzU3Zjk4OGEifQ=="/>
    <w:docVar w:name="KSO_WPS_MARK_KEY" w:val="523b2848-e1d8-445b-a112-688c7e557bf8"/>
  </w:docVars>
  <w:rsids>
    <w:rsidRoot w:val="710C3356"/>
    <w:rsid w:val="6B5331D8"/>
    <w:rsid w:val="710C3356"/>
    <w:rsid w:val="71840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177</Words>
  <Characters>185</Characters>
  <Lines>0</Lines>
  <Paragraphs>0</Paragraphs>
  <TotalTime>0</TotalTime>
  <ScaleCrop>false</ScaleCrop>
  <LinksUpToDate>false</LinksUpToDate>
  <CharactersWithSpaces>262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2022-05-05T01:34:00Z</dcterms:created>
  <dc:creator>lenovo</dc:creator>
  <cp:lastModifiedBy>lenovo</cp:lastModifiedBy>
  <dcterms:modified xsi:type="dcterms:W3CDTF">2023-03-21T08:00:49Z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F652E0F8611144C99F4B0ABE2B0A8D5B</vt:lpwstr>
  </property>
</Properties>
</file>