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56A" w:rsidRDefault="00C461F4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十一科技2</w:t>
      </w:r>
      <w:r>
        <w:rPr>
          <w:b/>
          <w:bCs/>
          <w:sz w:val="28"/>
          <w:szCs w:val="28"/>
        </w:rPr>
        <w:t>024</w:t>
      </w:r>
      <w:r>
        <w:rPr>
          <w:rFonts w:hint="eastAsia"/>
          <w:b/>
          <w:bCs/>
          <w:sz w:val="28"/>
          <w:szCs w:val="28"/>
        </w:rPr>
        <w:t>届应届毕业生招聘简章</w:t>
      </w:r>
    </w:p>
    <w:p w:rsidR="00F5256A" w:rsidRDefault="00F5256A">
      <w:pPr>
        <w:jc w:val="center"/>
        <w:rPr>
          <w:b/>
          <w:bCs/>
        </w:rPr>
      </w:pPr>
    </w:p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企业介绍</w:t>
      </w:r>
      <w:r>
        <w:t xml:space="preserve"> </w:t>
      </w:r>
    </w:p>
    <w:p w:rsidR="00F5256A" w:rsidRDefault="00C461F4">
      <w:pPr>
        <w:ind w:firstLineChars="200" w:firstLine="420"/>
      </w:pPr>
      <w:r>
        <w:t>“信息产业电子第十一设计研究院科技工程股份有限公司”，简称“十一科技”</w:t>
      </w:r>
      <w:r>
        <w:rPr>
          <w:rFonts w:hint="eastAsia"/>
        </w:rPr>
        <w:t>，</w:t>
      </w:r>
      <w:r>
        <w:t>总部位于成都，是一家专门从事工程咨询，工程设计和工程总承包业务的大型综合性设计院。是中国最大的集成电路工程设计院、中国著名硅产业工程设计院、中国著名生物工程设计院、营收超过300亿的大型国有工程设计院。</w:t>
      </w:r>
    </w:p>
    <w:p w:rsidR="00F5256A" w:rsidRDefault="00C461F4">
      <w:pPr>
        <w:ind w:firstLineChars="200" w:firstLine="420"/>
      </w:pPr>
      <w:r>
        <w:t>在半导体集成电路、新型显示器件、生物制品、光伏新能源等高新技术产品生产环境所需要的大面积、高级别净化空调系统，高纯工业气体系统，超纯水系统，超纯化学品系统，自动控制系统、数据通信系统以及防静电、防微振、电磁污染控制等方面的工程设计与建造具有独特的专长。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招聘岗位</w:t>
      </w:r>
    </w:p>
    <w:p w:rsidR="00F5256A" w:rsidRDefault="00C461F4">
      <w:pPr>
        <w:ind w:firstLineChars="200" w:firstLine="420"/>
      </w:pPr>
      <w:r>
        <w:rPr>
          <w:rFonts w:hint="eastAsia"/>
        </w:rPr>
        <w:t>主要为</w:t>
      </w:r>
      <w:r>
        <w:t>施工管理类岗位，包括</w:t>
      </w:r>
      <w:r>
        <w:rPr>
          <w:rFonts w:hint="eastAsia"/>
        </w:rPr>
        <w:t>：</w:t>
      </w:r>
      <w:r>
        <w:t>土建工程师</w:t>
      </w:r>
      <w:r>
        <w:rPr>
          <w:rFonts w:hint="eastAsia"/>
        </w:rPr>
        <w:t>（10名）</w:t>
      </w:r>
      <w:r>
        <w:t>、给排水工程师</w:t>
      </w:r>
      <w:r>
        <w:rPr>
          <w:rFonts w:hint="eastAsia"/>
        </w:rPr>
        <w:t>（10名）</w:t>
      </w:r>
      <w:r>
        <w:t>、暖通工程师</w:t>
      </w:r>
      <w:r>
        <w:rPr>
          <w:rFonts w:hint="eastAsia"/>
        </w:rPr>
        <w:t>（10名）</w:t>
      </w:r>
      <w:r>
        <w:t>、电气工程师</w:t>
      </w:r>
      <w:r>
        <w:rPr>
          <w:rFonts w:hint="eastAsia"/>
        </w:rPr>
        <w:t>（10名）</w:t>
      </w:r>
      <w:r>
        <w:t>、造价工程师</w:t>
      </w:r>
      <w:r>
        <w:rPr>
          <w:rFonts w:hint="eastAsia"/>
        </w:rPr>
        <w:t>（10名）、安全工程师（10名）</w:t>
      </w:r>
      <w:r>
        <w:t>。</w:t>
      </w:r>
    </w:p>
    <w:tbl>
      <w:tblPr>
        <w:tblStyle w:val="a8"/>
        <w:tblpPr w:leftFromText="180" w:rightFromText="180" w:vertAnchor="text" w:horzAnchor="page" w:tblpX="1983" w:tblpY="230"/>
        <w:tblOverlap w:val="never"/>
        <w:tblW w:w="9506" w:type="dxa"/>
        <w:tblLook w:val="04A0" w:firstRow="1" w:lastRow="0" w:firstColumn="1" w:lastColumn="0" w:noHBand="0" w:noVBand="1"/>
      </w:tblPr>
      <w:tblGrid>
        <w:gridCol w:w="1129"/>
        <w:gridCol w:w="1701"/>
        <w:gridCol w:w="1134"/>
        <w:gridCol w:w="1542"/>
        <w:gridCol w:w="4000"/>
      </w:tblGrid>
      <w:tr w:rsidR="00B159D4" w:rsidTr="0005519B">
        <w:tc>
          <w:tcPr>
            <w:tcW w:w="1129" w:type="dxa"/>
          </w:tcPr>
          <w:p w:rsidR="00B159D4" w:rsidRDefault="00B159D4" w:rsidP="0005519B">
            <w:pPr>
              <w:jc w:val="center"/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1701" w:type="dxa"/>
          </w:tcPr>
          <w:p w:rsidR="00B159D4" w:rsidRDefault="00B159D4" w:rsidP="0005519B">
            <w:pPr>
              <w:jc w:val="center"/>
            </w:pPr>
            <w:r>
              <w:rPr>
                <w:rFonts w:hint="eastAsia"/>
              </w:rPr>
              <w:t>招聘岗位</w:t>
            </w:r>
          </w:p>
        </w:tc>
        <w:tc>
          <w:tcPr>
            <w:tcW w:w="1134" w:type="dxa"/>
          </w:tcPr>
          <w:p w:rsidR="00B159D4" w:rsidRDefault="00B159D4" w:rsidP="0005519B">
            <w:pPr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1542" w:type="dxa"/>
          </w:tcPr>
          <w:p w:rsidR="00B159D4" w:rsidRDefault="00B159D4" w:rsidP="0005519B">
            <w:pPr>
              <w:jc w:val="center"/>
            </w:pPr>
            <w:r>
              <w:rPr>
                <w:rFonts w:hint="eastAsia"/>
              </w:rPr>
              <w:t>工作地点</w:t>
            </w:r>
          </w:p>
        </w:tc>
        <w:tc>
          <w:tcPr>
            <w:tcW w:w="4000" w:type="dxa"/>
          </w:tcPr>
          <w:p w:rsidR="00B159D4" w:rsidRDefault="00B159D4" w:rsidP="0005519B">
            <w:pPr>
              <w:jc w:val="center"/>
            </w:pPr>
            <w:r>
              <w:rPr>
                <w:rFonts w:hint="eastAsia"/>
              </w:rPr>
              <w:t>专业需求</w:t>
            </w:r>
          </w:p>
        </w:tc>
      </w:tr>
      <w:tr w:rsidR="00B159D4" w:rsidTr="0005519B">
        <w:tc>
          <w:tcPr>
            <w:tcW w:w="1129" w:type="dxa"/>
            <w:vMerge w:val="restart"/>
            <w:vAlign w:val="center"/>
          </w:tcPr>
          <w:p w:rsidR="00B159D4" w:rsidRDefault="00B159D4" w:rsidP="0033562B">
            <w:pPr>
              <w:jc w:val="center"/>
            </w:pPr>
            <w:r>
              <w:rPr>
                <w:rFonts w:hint="eastAsia"/>
              </w:rPr>
              <w:t>工程管理岗</w:t>
            </w:r>
          </w:p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土建工程师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 w:val="restart"/>
            <w:vAlign w:val="center"/>
          </w:tcPr>
          <w:p w:rsidR="00B159D4" w:rsidRPr="0049096B" w:rsidRDefault="00B159D4" w:rsidP="0005519B">
            <w:pPr>
              <w:jc w:val="left"/>
            </w:pPr>
            <w:r w:rsidRPr="0049096B">
              <w:rPr>
                <w:rFonts w:hint="eastAsia"/>
              </w:rPr>
              <w:t>成都及全国</w:t>
            </w:r>
          </w:p>
        </w:tc>
        <w:tc>
          <w:tcPr>
            <w:tcW w:w="4000" w:type="dxa"/>
          </w:tcPr>
          <w:p w:rsidR="00B159D4" w:rsidRPr="0049096B" w:rsidRDefault="00B159D4" w:rsidP="0033562B">
            <w:r w:rsidRPr="0049096B">
              <w:t>土木工程</w:t>
            </w:r>
            <w:r>
              <w:rPr>
                <w:rFonts w:hint="eastAsia"/>
              </w:rPr>
              <w:t>、智能建造</w:t>
            </w:r>
          </w:p>
        </w:tc>
      </w:tr>
      <w:tr w:rsidR="00B159D4" w:rsidTr="0005519B">
        <w:tc>
          <w:tcPr>
            <w:tcW w:w="1129" w:type="dxa"/>
            <w:vMerge/>
          </w:tcPr>
          <w:p w:rsidR="00B159D4" w:rsidRDefault="00B159D4" w:rsidP="0033562B"/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电气工程师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/>
            <w:vAlign w:val="center"/>
          </w:tcPr>
          <w:p w:rsidR="00B159D4" w:rsidRPr="0049096B" w:rsidRDefault="00B159D4" w:rsidP="0033562B">
            <w:pPr>
              <w:jc w:val="center"/>
            </w:pPr>
          </w:p>
        </w:tc>
        <w:tc>
          <w:tcPr>
            <w:tcW w:w="4000" w:type="dxa"/>
          </w:tcPr>
          <w:p w:rsidR="00B159D4" w:rsidRPr="0049096B" w:rsidRDefault="00B159D4" w:rsidP="0033562B">
            <w:r>
              <w:rPr>
                <w:rFonts w:hint="eastAsia"/>
              </w:rPr>
              <w:t>电气工程、</w:t>
            </w:r>
            <w:r w:rsidRPr="0049096B">
              <w:t>电气工程及其自动化</w:t>
            </w:r>
          </w:p>
        </w:tc>
      </w:tr>
      <w:tr w:rsidR="00B159D4" w:rsidTr="0005519B">
        <w:tc>
          <w:tcPr>
            <w:tcW w:w="1129" w:type="dxa"/>
            <w:vMerge/>
          </w:tcPr>
          <w:p w:rsidR="00B159D4" w:rsidRDefault="00B159D4" w:rsidP="0033562B"/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给排水工程师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/>
            <w:vAlign w:val="center"/>
          </w:tcPr>
          <w:p w:rsidR="00B159D4" w:rsidRPr="0049096B" w:rsidRDefault="00B159D4" w:rsidP="0033562B">
            <w:pPr>
              <w:jc w:val="center"/>
            </w:pPr>
          </w:p>
        </w:tc>
        <w:tc>
          <w:tcPr>
            <w:tcW w:w="4000" w:type="dxa"/>
          </w:tcPr>
          <w:p w:rsidR="00B159D4" w:rsidRPr="0049096B" w:rsidRDefault="00B159D4" w:rsidP="0033562B">
            <w:r w:rsidRPr="0049096B">
              <w:t>给排水科学与工程</w:t>
            </w:r>
          </w:p>
        </w:tc>
      </w:tr>
      <w:tr w:rsidR="00B159D4" w:rsidTr="0005519B">
        <w:tc>
          <w:tcPr>
            <w:tcW w:w="1129" w:type="dxa"/>
            <w:vMerge/>
          </w:tcPr>
          <w:p w:rsidR="00B159D4" w:rsidRDefault="00B159D4" w:rsidP="0033562B"/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暖通工程师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/>
            <w:vAlign w:val="center"/>
          </w:tcPr>
          <w:p w:rsidR="00B159D4" w:rsidRPr="0049096B" w:rsidRDefault="00B159D4" w:rsidP="0033562B">
            <w:pPr>
              <w:jc w:val="center"/>
            </w:pPr>
          </w:p>
        </w:tc>
        <w:tc>
          <w:tcPr>
            <w:tcW w:w="4000" w:type="dxa"/>
          </w:tcPr>
          <w:p w:rsidR="00B159D4" w:rsidRPr="0049096B" w:rsidRDefault="00B159D4" w:rsidP="0033562B">
            <w:r w:rsidRPr="0049096B">
              <w:t>建筑环境与能源应用</w:t>
            </w:r>
            <w:r>
              <w:rPr>
                <w:rFonts w:hint="eastAsia"/>
              </w:rPr>
              <w:t>；供热、供燃气、通风机空调工程</w:t>
            </w:r>
          </w:p>
        </w:tc>
      </w:tr>
      <w:tr w:rsidR="00B159D4" w:rsidTr="0005519B">
        <w:tc>
          <w:tcPr>
            <w:tcW w:w="1129" w:type="dxa"/>
            <w:vMerge/>
          </w:tcPr>
          <w:p w:rsidR="00B159D4" w:rsidRDefault="00B159D4" w:rsidP="0033562B"/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安全工程师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/>
            <w:vAlign w:val="center"/>
          </w:tcPr>
          <w:p w:rsidR="00B159D4" w:rsidRPr="0049096B" w:rsidRDefault="00B159D4" w:rsidP="0033562B">
            <w:pPr>
              <w:jc w:val="center"/>
            </w:pPr>
          </w:p>
        </w:tc>
        <w:tc>
          <w:tcPr>
            <w:tcW w:w="4000" w:type="dxa"/>
          </w:tcPr>
          <w:p w:rsidR="00B159D4" w:rsidRPr="0049096B" w:rsidRDefault="00B159D4" w:rsidP="0033562B">
            <w:r w:rsidRPr="0049096B">
              <w:rPr>
                <w:rFonts w:hint="eastAsia"/>
              </w:rPr>
              <w:t>安全工程</w:t>
            </w:r>
          </w:p>
        </w:tc>
      </w:tr>
      <w:tr w:rsidR="00B159D4" w:rsidTr="0005519B">
        <w:tc>
          <w:tcPr>
            <w:tcW w:w="1129" w:type="dxa"/>
            <w:vMerge/>
          </w:tcPr>
          <w:p w:rsidR="00B159D4" w:rsidRDefault="00B159D4" w:rsidP="0033562B"/>
        </w:tc>
        <w:tc>
          <w:tcPr>
            <w:tcW w:w="1701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造价工程师</w:t>
            </w:r>
          </w:p>
        </w:tc>
        <w:tc>
          <w:tcPr>
            <w:tcW w:w="1134" w:type="dxa"/>
            <w:vAlign w:val="center"/>
          </w:tcPr>
          <w:p w:rsidR="00B159D4" w:rsidRPr="0049096B" w:rsidRDefault="00B159D4" w:rsidP="0033562B">
            <w:pPr>
              <w:jc w:val="center"/>
            </w:pPr>
            <w:r w:rsidRPr="0049096B">
              <w:rPr>
                <w:rFonts w:hint="eastAsia"/>
              </w:rPr>
              <w:t>10</w:t>
            </w:r>
          </w:p>
        </w:tc>
        <w:tc>
          <w:tcPr>
            <w:tcW w:w="1542" w:type="dxa"/>
            <w:vMerge/>
            <w:vAlign w:val="center"/>
          </w:tcPr>
          <w:p w:rsidR="00B159D4" w:rsidRPr="0049096B" w:rsidRDefault="00B159D4" w:rsidP="0033562B">
            <w:pPr>
              <w:jc w:val="center"/>
            </w:pPr>
          </w:p>
        </w:tc>
        <w:tc>
          <w:tcPr>
            <w:tcW w:w="4000" w:type="dxa"/>
          </w:tcPr>
          <w:p w:rsidR="00B159D4" w:rsidRPr="0049096B" w:rsidRDefault="00B159D4" w:rsidP="0033562B">
            <w:r w:rsidRPr="0049096B">
              <w:rPr>
                <w:rFonts w:hint="eastAsia"/>
              </w:rPr>
              <w:t>工程造价、工程管理等</w:t>
            </w:r>
          </w:p>
        </w:tc>
      </w:tr>
    </w:tbl>
    <w:p w:rsidR="00B159D4" w:rsidRPr="00B159D4" w:rsidRDefault="00B159D4">
      <w:pPr>
        <w:ind w:firstLineChars="200" w:firstLine="420"/>
      </w:pP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岗位职责</w:t>
      </w:r>
      <w:bookmarkStart w:id="0" w:name="_GoBack"/>
      <w:bookmarkEnd w:id="0"/>
    </w:p>
    <w:p w:rsidR="00F5256A" w:rsidRDefault="00C461F4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土建、给排水、暖通、电气工程师：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协助编制施工方案、施工组织设计、施工计划等；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按照施工方案对施工现场进行管理；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协调专业包商或者施工队的工作进度及对其施工质量、安全进行监督、管理；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与相关业主单位建立良好沟通关系，积极处理施工、调试、验收中出现的问题；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按照项目要求完成施工过程中的资料制作，以及项目竣工验收相关专业资料的整理；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制定工作计划，积极主动完成各项工作；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根据要求完成工作小结、总结，积极主动向上级汇报工作；</w:t>
      </w:r>
    </w:p>
    <w:p w:rsidR="00F5256A" w:rsidRDefault="00C461F4">
      <w:pPr>
        <w:pStyle w:val="a7"/>
        <w:numPr>
          <w:ilvl w:val="0"/>
          <w:numId w:val="3"/>
        </w:numPr>
        <w:ind w:leftChars="436" w:left="1276" w:firstLineChars="0"/>
      </w:pPr>
      <w:r>
        <w:rPr>
          <w:rFonts w:hint="eastAsia"/>
        </w:rPr>
        <w:t>完成上级交办的其他临时性工作任务。</w:t>
      </w:r>
    </w:p>
    <w:p w:rsidR="00F5256A" w:rsidRDefault="00F5256A"/>
    <w:p w:rsidR="00F5256A" w:rsidRDefault="00C461F4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造价工程师：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t>参与编制项目前期投资估算</w:t>
      </w:r>
      <w:r>
        <w:rPr>
          <w:rFonts w:hint="eastAsia"/>
        </w:rPr>
        <w:t>，和项目</w:t>
      </w:r>
      <w:r>
        <w:t>不同阶段的目标成本</w:t>
      </w:r>
      <w:r>
        <w:rPr>
          <w:rFonts w:hint="eastAsia"/>
        </w:rPr>
        <w:t>；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t>对项目实施过程中的经济指标进行监督和管理。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t>参与公司招投标、评标工作，审核及编制招标控制价、招标文件、投标报价、投标文件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lastRenderedPageBreak/>
        <w:t>参与合同编制签订、工程款支付审核及相应管理工作。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t>管理项目预算的执行及跟踪监督，工程变更，重大工程签证的编制及审核。</w:t>
      </w:r>
    </w:p>
    <w:p w:rsidR="00F5256A" w:rsidRDefault="00C461F4">
      <w:pPr>
        <w:pStyle w:val="a7"/>
        <w:numPr>
          <w:ilvl w:val="0"/>
          <w:numId w:val="4"/>
        </w:numPr>
        <w:ind w:left="1276" w:firstLineChars="0"/>
      </w:pPr>
      <w:r>
        <w:t>参与编制及审核项目竣工结算，确定工程造价，办理结算手续等。</w:t>
      </w:r>
    </w:p>
    <w:p w:rsidR="00F5256A" w:rsidRDefault="00F5256A"/>
    <w:p w:rsidR="00F5256A" w:rsidRDefault="00C461F4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安全工程师：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协助制定施工项目安全生产管理计划，建立安全生产责任制度和制定施工现场安全事故应急救援预案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参与编制危险性较大的分部、分项工程专项施工方案，参与施工安全技术交底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协助开工前安全条件检查，负责施工机械、临时用电、消防设施等的安全检查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负责对危险性较大的工程施工过程进行旁站式监督；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负责施工作业安全及消防安全的检查和危险源的监控，对违章作业和安全隐患进行处置，参与施工现场环境监督管理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负责作业人员的安全教育培训和特种作业人员资格审查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负责编制、整理、汇总各类安全资料及安全生产台账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协助安全事故应急救援演练及安全事故救援</w:t>
      </w:r>
    </w:p>
    <w:p w:rsidR="00F5256A" w:rsidRDefault="00C461F4">
      <w:pPr>
        <w:pStyle w:val="a7"/>
        <w:numPr>
          <w:ilvl w:val="0"/>
          <w:numId w:val="5"/>
        </w:numPr>
        <w:ind w:left="1276" w:firstLineChars="0"/>
      </w:pPr>
      <w:r>
        <w:t>完成领导交办的其他工作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招聘专业</w:t>
      </w:r>
    </w:p>
    <w:p w:rsidR="00F5256A" w:rsidRDefault="00D52D40">
      <w:pPr>
        <w:ind w:firstLineChars="200" w:firstLine="420"/>
      </w:pPr>
      <w:r>
        <w:t>土木工程</w:t>
      </w:r>
      <w:r>
        <w:rPr>
          <w:rFonts w:hint="eastAsia"/>
        </w:rPr>
        <w:t>；智能建造；</w:t>
      </w:r>
      <w:r>
        <w:t>给排水科学与工程</w:t>
      </w:r>
      <w:r>
        <w:rPr>
          <w:rFonts w:hint="eastAsia"/>
        </w:rPr>
        <w:t>；</w:t>
      </w:r>
      <w:r>
        <w:t>建筑环境与能源应用</w:t>
      </w:r>
      <w:r>
        <w:rPr>
          <w:rFonts w:hint="eastAsia"/>
        </w:rPr>
        <w:t>；供热、供燃气、通风机空调工程；</w:t>
      </w:r>
      <w:r>
        <w:t>电气工程及其自动化</w:t>
      </w:r>
      <w:r>
        <w:rPr>
          <w:rFonts w:hint="eastAsia"/>
        </w:rPr>
        <w:t>；</w:t>
      </w:r>
      <w:r>
        <w:t>工程管理</w:t>
      </w:r>
      <w:r>
        <w:rPr>
          <w:rFonts w:hint="eastAsia"/>
        </w:rPr>
        <w:t>；</w:t>
      </w:r>
      <w:r w:rsidR="00C461F4">
        <w:t>工程造价</w:t>
      </w:r>
      <w:r>
        <w:rPr>
          <w:rFonts w:hint="eastAsia"/>
        </w:rPr>
        <w:t>；</w:t>
      </w:r>
      <w:r w:rsidR="00C461F4">
        <w:rPr>
          <w:rFonts w:hint="eastAsia"/>
        </w:rPr>
        <w:t>安全工程专业</w:t>
      </w:r>
      <w:r w:rsidR="00C461F4">
        <w:t>。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招聘要求</w:t>
      </w:r>
    </w:p>
    <w:p w:rsidR="00F5256A" w:rsidRDefault="00C461F4">
      <w:pPr>
        <w:pStyle w:val="a7"/>
        <w:numPr>
          <w:ilvl w:val="1"/>
          <w:numId w:val="6"/>
        </w:numPr>
        <w:ind w:firstLineChars="0"/>
      </w:pPr>
      <w:r>
        <w:t>2024届应届本科生及以上学历；</w:t>
      </w:r>
    </w:p>
    <w:p w:rsidR="00F5256A" w:rsidRDefault="00C461F4">
      <w:pPr>
        <w:pStyle w:val="a7"/>
        <w:numPr>
          <w:ilvl w:val="1"/>
          <w:numId w:val="6"/>
        </w:numPr>
        <w:ind w:firstLineChars="0"/>
      </w:pPr>
      <w:r>
        <w:t>在校期间学习成绩良好，中共党员、学生干部、奖学金（奖项）获得者以及有专业特长者优先考虑；</w:t>
      </w:r>
    </w:p>
    <w:p w:rsidR="00F5256A" w:rsidRDefault="00C461F4">
      <w:pPr>
        <w:pStyle w:val="a7"/>
        <w:numPr>
          <w:ilvl w:val="1"/>
          <w:numId w:val="6"/>
        </w:numPr>
        <w:ind w:firstLineChars="0"/>
      </w:pPr>
      <w:r>
        <w:t>性格坚韧、服从安排；有较好的组织、沟通及协调能力，良好的职业素养及团队合作意识，责任心强。</w:t>
      </w:r>
    </w:p>
    <w:p w:rsidR="00F5256A" w:rsidRDefault="00C461F4">
      <w:pPr>
        <w:pStyle w:val="a7"/>
        <w:numPr>
          <w:ilvl w:val="1"/>
          <w:numId w:val="6"/>
        </w:numPr>
        <w:ind w:firstLineChars="0"/>
      </w:pPr>
      <w:r>
        <w:rPr>
          <w:rFonts w:hint="eastAsia"/>
        </w:rPr>
        <w:t>接受出差。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薪资福利待遇</w:t>
      </w:r>
    </w:p>
    <w:p w:rsidR="00F5256A" w:rsidRDefault="00C461F4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薪酬</w:t>
      </w:r>
    </w:p>
    <w:p w:rsidR="00F5256A" w:rsidRDefault="00C461F4">
      <w:pPr>
        <w:pStyle w:val="a7"/>
        <w:numPr>
          <w:ilvl w:val="0"/>
          <w:numId w:val="8"/>
        </w:numPr>
        <w:ind w:left="1418" w:firstLineChars="0"/>
      </w:pPr>
      <w:r>
        <w:rPr>
          <w:rFonts w:hint="eastAsia"/>
        </w:rPr>
        <w:t>薪资结构为工资+补贴+奖金。</w:t>
      </w:r>
    </w:p>
    <w:p w:rsidR="00F5256A" w:rsidRDefault="00C461F4">
      <w:pPr>
        <w:pStyle w:val="a7"/>
        <w:numPr>
          <w:ilvl w:val="0"/>
          <w:numId w:val="8"/>
        </w:numPr>
        <w:ind w:left="1418" w:firstLineChars="0"/>
      </w:pPr>
      <w:r>
        <w:rPr>
          <w:rFonts w:hint="eastAsia"/>
        </w:rPr>
        <w:t>工资分为基础工资、岗效工资、浮动效益工资；</w:t>
      </w:r>
    </w:p>
    <w:p w:rsidR="00F5256A" w:rsidRDefault="00C461F4">
      <w:pPr>
        <w:pStyle w:val="a7"/>
        <w:numPr>
          <w:ilvl w:val="0"/>
          <w:numId w:val="8"/>
        </w:numPr>
        <w:ind w:left="1418" w:firstLineChars="0"/>
      </w:pPr>
      <w:r>
        <w:rPr>
          <w:rFonts w:hint="eastAsia"/>
        </w:rPr>
        <w:t>补贴有应届本科毕业生专项补贴、研究生学位补贴、出差补贴、工地补贴、住房补贴、伙食补贴、注册津贴、交通补贴、专项补贴等。</w:t>
      </w:r>
    </w:p>
    <w:p w:rsidR="00F5256A" w:rsidRDefault="00C461F4">
      <w:pPr>
        <w:pStyle w:val="a7"/>
        <w:numPr>
          <w:ilvl w:val="0"/>
          <w:numId w:val="8"/>
        </w:numPr>
        <w:ind w:left="1418" w:firstLineChars="0"/>
      </w:pPr>
      <w:r>
        <w:rPr>
          <w:rFonts w:hint="eastAsia"/>
        </w:rPr>
        <w:t>奖金包括月度绩效奖金、年度绩效奖金和专项奖金。</w:t>
      </w:r>
    </w:p>
    <w:p w:rsidR="00F5256A" w:rsidRDefault="00C461F4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福利</w:t>
      </w:r>
    </w:p>
    <w:p w:rsidR="00F5256A" w:rsidRDefault="00C461F4">
      <w:pPr>
        <w:pStyle w:val="a7"/>
        <w:numPr>
          <w:ilvl w:val="0"/>
          <w:numId w:val="9"/>
        </w:numPr>
        <w:ind w:left="1418" w:firstLineChars="0"/>
      </w:pPr>
      <w:r>
        <w:rPr>
          <w:rFonts w:hint="eastAsia"/>
        </w:rPr>
        <w:t>七险一金：医疗保险、养老保险、工伤保险、生育保险、失业保险、大病统筹保险、意外伤害保险、住房公积金；</w:t>
      </w:r>
    </w:p>
    <w:p w:rsidR="00F5256A" w:rsidRDefault="00C461F4">
      <w:pPr>
        <w:pStyle w:val="a7"/>
        <w:numPr>
          <w:ilvl w:val="0"/>
          <w:numId w:val="9"/>
        </w:numPr>
        <w:ind w:left="1418" w:firstLineChars="0"/>
      </w:pPr>
      <w:r>
        <w:rPr>
          <w:rFonts w:hint="eastAsia"/>
        </w:rPr>
        <w:t>定期免费体检：新生入职体检；公司每两年定期体检；</w:t>
      </w:r>
    </w:p>
    <w:p w:rsidR="00F5256A" w:rsidRDefault="00C461F4">
      <w:pPr>
        <w:pStyle w:val="a7"/>
        <w:numPr>
          <w:ilvl w:val="0"/>
          <w:numId w:val="9"/>
        </w:numPr>
        <w:ind w:left="1418" w:firstLineChars="0"/>
      </w:pPr>
      <w:r>
        <w:rPr>
          <w:rFonts w:hint="eastAsia"/>
        </w:rPr>
        <w:t>带薪休假：国家法律规定的带薪休假制度，出差探亲休假、加长春节休假。</w:t>
      </w:r>
    </w:p>
    <w:p w:rsidR="00F5256A" w:rsidRDefault="00C461F4">
      <w:pPr>
        <w:pStyle w:val="a7"/>
        <w:numPr>
          <w:ilvl w:val="0"/>
          <w:numId w:val="9"/>
        </w:numPr>
        <w:ind w:left="1418" w:firstLineChars="0"/>
      </w:pPr>
      <w:r>
        <w:rPr>
          <w:rFonts w:hint="eastAsia"/>
        </w:rPr>
        <w:t>高温费、取暖费、劳保费、电话费、工会福利费；</w:t>
      </w:r>
    </w:p>
    <w:p w:rsidR="00F5256A" w:rsidRDefault="00C461F4">
      <w:pPr>
        <w:pStyle w:val="a7"/>
        <w:numPr>
          <w:ilvl w:val="0"/>
          <w:numId w:val="9"/>
        </w:numPr>
        <w:ind w:left="1418" w:firstLineChars="0"/>
      </w:pPr>
      <w:r>
        <w:rPr>
          <w:rFonts w:hint="eastAsia"/>
        </w:rPr>
        <w:t>免费的健身房、瑜伽课、舞蹈课、健身课、摄影课、协议餐厅</w:t>
      </w:r>
      <w:r>
        <w:t>/酒店/机票折扣。</w:t>
      </w:r>
    </w:p>
    <w:p w:rsidR="00F5256A" w:rsidRDefault="00C461F4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lastRenderedPageBreak/>
        <w:t>应届毕业生首年综合税前年收入</w:t>
      </w:r>
      <w:r>
        <w:t>15-20万。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培训体系</w:t>
      </w:r>
    </w:p>
    <w:p w:rsidR="00F5256A" w:rsidRDefault="00C461F4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全过程的培训体系，从入职、试用期、到定期技术培训。</w:t>
      </w:r>
    </w:p>
    <w:p w:rsidR="00F5256A" w:rsidRDefault="00C461F4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大连、嘉兴两大培训中心定期组织员工前往学习。</w:t>
      </w:r>
    </w:p>
    <w:p w:rsidR="00F5256A" w:rsidRDefault="00C461F4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课程体系丰富，包括各专业系统、工程管理、招投标等系列课程，还包括管理能力提升、参加行业交流等。</w:t>
      </w:r>
    </w:p>
    <w:p w:rsidR="00F5256A" w:rsidRDefault="00F5256A"/>
    <w:p w:rsidR="00F5256A" w:rsidRDefault="00C461F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招聘流程</w:t>
      </w:r>
    </w:p>
    <w:p w:rsidR="00F5256A" w:rsidRDefault="00C461F4">
      <w:pPr>
        <w:ind w:firstLineChars="200" w:firstLine="420"/>
      </w:pPr>
      <w:r>
        <w:t>简历投递→简历筛选→面试邀约→面试测评→录用通知。</w:t>
      </w:r>
    </w:p>
    <w:p w:rsidR="00F5256A" w:rsidRDefault="00F5256A"/>
    <w:p w:rsidR="00F5256A" w:rsidRDefault="00C461F4">
      <w:r>
        <w:rPr>
          <w:rFonts w:hint="eastAsia"/>
        </w:rPr>
        <w:t>五、简历投递要求</w:t>
      </w:r>
    </w:p>
    <w:p w:rsidR="00F5256A" w:rsidRDefault="00F5256A"/>
    <w:p w:rsidR="00F5256A" w:rsidRDefault="00C461F4">
      <w:pPr>
        <w:pStyle w:val="a7"/>
        <w:numPr>
          <w:ilvl w:val="0"/>
          <w:numId w:val="11"/>
        </w:numPr>
        <w:ind w:firstLineChars="0"/>
      </w:pPr>
      <w:r>
        <w:t>电子简历投递邮箱地址：epchr@edri.cn</w:t>
      </w:r>
    </w:p>
    <w:p w:rsidR="00F5256A" w:rsidRDefault="00C461F4">
      <w:pPr>
        <w:pStyle w:val="a7"/>
        <w:numPr>
          <w:ilvl w:val="0"/>
          <w:numId w:val="11"/>
        </w:numPr>
        <w:ind w:firstLineChars="0"/>
      </w:pPr>
      <w:r>
        <w:t>邮件名称格式“学校全称+学院全称+专业名称+姓名”</w:t>
      </w:r>
    </w:p>
    <w:p w:rsidR="00F5256A" w:rsidRDefault="00C461F4">
      <w:pPr>
        <w:pStyle w:val="a7"/>
        <w:numPr>
          <w:ilvl w:val="0"/>
          <w:numId w:val="11"/>
        </w:numPr>
        <w:ind w:firstLineChars="0"/>
      </w:pPr>
      <w:r>
        <w:t>简历需附成绩单、获奖证书等扫描件。</w:t>
      </w:r>
    </w:p>
    <w:p w:rsidR="00F5256A" w:rsidRDefault="00C461F4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 xml:space="preserve"> HR老师咨询二维码    </w:t>
      </w:r>
      <w:r>
        <w:rPr>
          <w:noProof/>
        </w:rPr>
        <w:drawing>
          <wp:inline distT="0" distB="0" distL="114300" distR="114300">
            <wp:extent cx="978535" cy="933450"/>
            <wp:effectExtent l="0" t="0" r="12065" b="6350"/>
            <wp:docPr id="1" name="图片 1" descr="434430059267707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44300592677071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853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2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636" w:rsidRDefault="001F7636" w:rsidP="00D52D40">
      <w:r>
        <w:separator/>
      </w:r>
    </w:p>
  </w:endnote>
  <w:endnote w:type="continuationSeparator" w:id="0">
    <w:p w:rsidR="001F7636" w:rsidRDefault="001F7636" w:rsidP="00D5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636" w:rsidRDefault="001F7636" w:rsidP="00D52D40">
      <w:r>
        <w:separator/>
      </w:r>
    </w:p>
  </w:footnote>
  <w:footnote w:type="continuationSeparator" w:id="0">
    <w:p w:rsidR="001F7636" w:rsidRDefault="001F7636" w:rsidP="00D52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F1015"/>
    <w:multiLevelType w:val="multilevel"/>
    <w:tmpl w:val="142F1015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C91DCC"/>
    <w:multiLevelType w:val="multilevel"/>
    <w:tmpl w:val="17C91DCC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DE20539"/>
    <w:multiLevelType w:val="multilevel"/>
    <w:tmpl w:val="2DE20539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FFE5DD2"/>
    <w:multiLevelType w:val="multilevel"/>
    <w:tmpl w:val="2FFE5DD2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EE06DC"/>
    <w:multiLevelType w:val="multilevel"/>
    <w:tmpl w:val="49EE06DC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D0A41CC"/>
    <w:multiLevelType w:val="multilevel"/>
    <w:tmpl w:val="4D0A41CC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707B94"/>
    <w:multiLevelType w:val="multilevel"/>
    <w:tmpl w:val="55707B94"/>
    <w:lvl w:ilvl="0">
      <w:start w:val="1"/>
      <w:numFmt w:val="decimal"/>
      <w:lvlText w:val="%1、"/>
      <w:lvlJc w:val="left"/>
      <w:pPr>
        <w:ind w:left="227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751" w:hanging="420"/>
      </w:pPr>
    </w:lvl>
    <w:lvl w:ilvl="2">
      <w:start w:val="1"/>
      <w:numFmt w:val="lowerRoman"/>
      <w:lvlText w:val="%3."/>
      <w:lvlJc w:val="right"/>
      <w:pPr>
        <w:ind w:left="3171" w:hanging="420"/>
      </w:pPr>
    </w:lvl>
    <w:lvl w:ilvl="3">
      <w:start w:val="1"/>
      <w:numFmt w:val="decimal"/>
      <w:lvlText w:val="%4."/>
      <w:lvlJc w:val="left"/>
      <w:pPr>
        <w:ind w:left="3591" w:hanging="420"/>
      </w:pPr>
    </w:lvl>
    <w:lvl w:ilvl="4">
      <w:start w:val="1"/>
      <w:numFmt w:val="lowerLetter"/>
      <w:lvlText w:val="%5)"/>
      <w:lvlJc w:val="left"/>
      <w:pPr>
        <w:ind w:left="4011" w:hanging="420"/>
      </w:pPr>
    </w:lvl>
    <w:lvl w:ilvl="5">
      <w:start w:val="1"/>
      <w:numFmt w:val="lowerRoman"/>
      <w:lvlText w:val="%6."/>
      <w:lvlJc w:val="right"/>
      <w:pPr>
        <w:ind w:left="4431" w:hanging="420"/>
      </w:pPr>
    </w:lvl>
    <w:lvl w:ilvl="6">
      <w:start w:val="1"/>
      <w:numFmt w:val="decimal"/>
      <w:lvlText w:val="%7."/>
      <w:lvlJc w:val="left"/>
      <w:pPr>
        <w:ind w:left="4851" w:hanging="420"/>
      </w:pPr>
    </w:lvl>
    <w:lvl w:ilvl="7">
      <w:start w:val="1"/>
      <w:numFmt w:val="lowerLetter"/>
      <w:lvlText w:val="%8)"/>
      <w:lvlJc w:val="left"/>
      <w:pPr>
        <w:ind w:left="5271" w:hanging="420"/>
      </w:pPr>
    </w:lvl>
    <w:lvl w:ilvl="8">
      <w:start w:val="1"/>
      <w:numFmt w:val="lowerRoman"/>
      <w:lvlText w:val="%9."/>
      <w:lvlJc w:val="right"/>
      <w:pPr>
        <w:ind w:left="5691" w:hanging="420"/>
      </w:pPr>
    </w:lvl>
  </w:abstractNum>
  <w:abstractNum w:abstractNumId="7" w15:restartNumberingAfterBreak="0">
    <w:nsid w:val="645E2D30"/>
    <w:multiLevelType w:val="multilevel"/>
    <w:tmpl w:val="645E2D30"/>
    <w:lvl w:ilvl="0">
      <w:start w:val="1"/>
      <w:numFmt w:val="decimal"/>
      <w:lvlText w:val="%1、"/>
      <w:lvlJc w:val="left"/>
      <w:pPr>
        <w:ind w:left="227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751" w:hanging="420"/>
      </w:pPr>
    </w:lvl>
    <w:lvl w:ilvl="2">
      <w:start w:val="1"/>
      <w:numFmt w:val="lowerRoman"/>
      <w:lvlText w:val="%3."/>
      <w:lvlJc w:val="right"/>
      <w:pPr>
        <w:ind w:left="3171" w:hanging="420"/>
      </w:pPr>
    </w:lvl>
    <w:lvl w:ilvl="3">
      <w:start w:val="1"/>
      <w:numFmt w:val="decimal"/>
      <w:lvlText w:val="%4."/>
      <w:lvlJc w:val="left"/>
      <w:pPr>
        <w:ind w:left="3591" w:hanging="420"/>
      </w:pPr>
    </w:lvl>
    <w:lvl w:ilvl="4">
      <w:start w:val="1"/>
      <w:numFmt w:val="lowerLetter"/>
      <w:lvlText w:val="%5)"/>
      <w:lvlJc w:val="left"/>
      <w:pPr>
        <w:ind w:left="4011" w:hanging="420"/>
      </w:pPr>
    </w:lvl>
    <w:lvl w:ilvl="5">
      <w:start w:val="1"/>
      <w:numFmt w:val="lowerRoman"/>
      <w:lvlText w:val="%6."/>
      <w:lvlJc w:val="right"/>
      <w:pPr>
        <w:ind w:left="4431" w:hanging="420"/>
      </w:pPr>
    </w:lvl>
    <w:lvl w:ilvl="6">
      <w:start w:val="1"/>
      <w:numFmt w:val="decimal"/>
      <w:lvlText w:val="%7."/>
      <w:lvlJc w:val="left"/>
      <w:pPr>
        <w:ind w:left="4851" w:hanging="420"/>
      </w:pPr>
    </w:lvl>
    <w:lvl w:ilvl="7">
      <w:start w:val="1"/>
      <w:numFmt w:val="lowerLetter"/>
      <w:lvlText w:val="%8)"/>
      <w:lvlJc w:val="left"/>
      <w:pPr>
        <w:ind w:left="5271" w:hanging="420"/>
      </w:pPr>
    </w:lvl>
    <w:lvl w:ilvl="8">
      <w:start w:val="1"/>
      <w:numFmt w:val="lowerRoman"/>
      <w:lvlText w:val="%9."/>
      <w:lvlJc w:val="right"/>
      <w:pPr>
        <w:ind w:left="5691" w:hanging="420"/>
      </w:pPr>
    </w:lvl>
  </w:abstractNum>
  <w:abstractNum w:abstractNumId="8" w15:restartNumberingAfterBreak="0">
    <w:nsid w:val="698D1A75"/>
    <w:multiLevelType w:val="multilevel"/>
    <w:tmpl w:val="698D1A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9E0144E"/>
    <w:multiLevelType w:val="multilevel"/>
    <w:tmpl w:val="69E0144E"/>
    <w:lvl w:ilvl="0">
      <w:start w:val="1"/>
      <w:numFmt w:val="decimal"/>
      <w:lvlText w:val="%1、"/>
      <w:lvlJc w:val="left"/>
      <w:pPr>
        <w:ind w:left="227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751" w:hanging="420"/>
      </w:pPr>
    </w:lvl>
    <w:lvl w:ilvl="2">
      <w:start w:val="1"/>
      <w:numFmt w:val="lowerRoman"/>
      <w:lvlText w:val="%3."/>
      <w:lvlJc w:val="right"/>
      <w:pPr>
        <w:ind w:left="3171" w:hanging="420"/>
      </w:pPr>
    </w:lvl>
    <w:lvl w:ilvl="3">
      <w:start w:val="1"/>
      <w:numFmt w:val="decimal"/>
      <w:lvlText w:val="%4."/>
      <w:lvlJc w:val="left"/>
      <w:pPr>
        <w:ind w:left="3591" w:hanging="420"/>
      </w:pPr>
    </w:lvl>
    <w:lvl w:ilvl="4">
      <w:start w:val="1"/>
      <w:numFmt w:val="lowerLetter"/>
      <w:lvlText w:val="%5)"/>
      <w:lvlJc w:val="left"/>
      <w:pPr>
        <w:ind w:left="4011" w:hanging="420"/>
      </w:pPr>
    </w:lvl>
    <w:lvl w:ilvl="5">
      <w:start w:val="1"/>
      <w:numFmt w:val="lowerRoman"/>
      <w:lvlText w:val="%6."/>
      <w:lvlJc w:val="right"/>
      <w:pPr>
        <w:ind w:left="4431" w:hanging="420"/>
      </w:pPr>
    </w:lvl>
    <w:lvl w:ilvl="6">
      <w:start w:val="1"/>
      <w:numFmt w:val="decimal"/>
      <w:lvlText w:val="%7."/>
      <w:lvlJc w:val="left"/>
      <w:pPr>
        <w:ind w:left="4851" w:hanging="420"/>
      </w:pPr>
    </w:lvl>
    <w:lvl w:ilvl="7">
      <w:start w:val="1"/>
      <w:numFmt w:val="lowerLetter"/>
      <w:lvlText w:val="%8)"/>
      <w:lvlJc w:val="left"/>
      <w:pPr>
        <w:ind w:left="5271" w:hanging="420"/>
      </w:pPr>
    </w:lvl>
    <w:lvl w:ilvl="8">
      <w:start w:val="1"/>
      <w:numFmt w:val="lowerRoman"/>
      <w:lvlText w:val="%9."/>
      <w:lvlJc w:val="right"/>
      <w:pPr>
        <w:ind w:left="5691" w:hanging="420"/>
      </w:pPr>
    </w:lvl>
  </w:abstractNum>
  <w:abstractNum w:abstractNumId="10" w15:restartNumberingAfterBreak="0">
    <w:nsid w:val="7E2E0385"/>
    <w:multiLevelType w:val="multilevel"/>
    <w:tmpl w:val="7E2E0385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4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RkOGI0ODIxY2NkZGRhYzMyMDQ5N2UyOTY3NzI0ZmYifQ=="/>
  </w:docVars>
  <w:rsids>
    <w:rsidRoot w:val="00F221CA"/>
    <w:rsid w:val="0005519B"/>
    <w:rsid w:val="001F7636"/>
    <w:rsid w:val="00392542"/>
    <w:rsid w:val="003C6226"/>
    <w:rsid w:val="006D3355"/>
    <w:rsid w:val="00704886"/>
    <w:rsid w:val="007700A5"/>
    <w:rsid w:val="007B7384"/>
    <w:rsid w:val="00827204"/>
    <w:rsid w:val="00B159D4"/>
    <w:rsid w:val="00B741EB"/>
    <w:rsid w:val="00C461F4"/>
    <w:rsid w:val="00D52D40"/>
    <w:rsid w:val="00DE059E"/>
    <w:rsid w:val="00F221CA"/>
    <w:rsid w:val="00F5256A"/>
    <w:rsid w:val="082A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85AF27"/>
  <w15:docId w15:val="{F616DB57-CBEE-4A68-BD84-6B230B9B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table" w:styleId="a8">
    <w:name w:val="Table Grid"/>
    <w:basedOn w:val="a1"/>
    <w:qFormat/>
    <w:rsid w:val="00B159D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</dc:creator>
  <cp:lastModifiedBy>Administrator</cp:lastModifiedBy>
  <cp:revision>6</cp:revision>
  <dcterms:created xsi:type="dcterms:W3CDTF">2023-09-20T08:12:00Z</dcterms:created>
  <dcterms:modified xsi:type="dcterms:W3CDTF">2023-10-08T02:25:00Z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D81D868BFE7E434A87C23774653DF609_12</vt:lpwstr>
  </property>
</Properties>
</file>