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附件1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2023年郑陆镇公开招聘协管员岗位表</w:t>
      </w:r>
    </w:p>
    <w:bookmarkEnd w:id="0"/>
    <w:tbl>
      <w:tblPr>
        <w:tblStyle w:val="5"/>
        <w:tblW w:w="1373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7"/>
        <w:gridCol w:w="1723"/>
        <w:gridCol w:w="1774"/>
        <w:gridCol w:w="888"/>
        <w:gridCol w:w="998"/>
        <w:gridCol w:w="2102"/>
        <w:gridCol w:w="1976"/>
        <w:gridCol w:w="29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tblHeader/>
          <w:jc w:val="center"/>
        </w:trPr>
        <w:tc>
          <w:tcPr>
            <w:tcW w:w="13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7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177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岗位简介</w:t>
            </w: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9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40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岗位要求</w:t>
            </w:r>
          </w:p>
        </w:tc>
        <w:tc>
          <w:tcPr>
            <w:tcW w:w="29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tblHeader/>
          <w:jc w:val="center"/>
        </w:trPr>
        <w:tc>
          <w:tcPr>
            <w:tcW w:w="13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29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会计工作岗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从事财务会计工作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及以上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财务财会类</w:t>
            </w:r>
          </w:p>
        </w:tc>
        <w:tc>
          <w:tcPr>
            <w:tcW w:w="2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取得相应学位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" w:hRule="atLeast"/>
          <w:jc w:val="center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文秘工作岗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从事综合管理、文字材料工作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及以上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取得相应学位，男性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287" w:hRule="atLeast"/>
          <w:jc w:val="center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文秘工作岗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从事综合管理、文字材料工作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及以上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取得相应学位，女性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2" w:hRule="atLeast"/>
          <w:jc w:val="center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城管工作岗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从事城管辅助执法工作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及以上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，退役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军人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学历可放宽至大专及以上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2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男性，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需夜间值守和应急处置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5NGY1Y2JhY2NlNTNkN2U2YTg4ZjMwZDMyMDVhY2QifQ=="/>
  </w:docVars>
  <w:rsids>
    <w:rsidRoot w:val="57862A98"/>
    <w:rsid w:val="57862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208</Words>
  <Characters>215</Characters>
  <Lines>0</Lines>
  <Paragraphs>0</Paragraphs>
  <TotalTime>0</TotalTime>
  <ScaleCrop>false</ScaleCrop>
  <LinksUpToDate>false</LinksUpToDate>
  <CharactersWithSpaces>215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2023-03-20T07:43:00Z</dcterms:created>
  <dc:creator>西柳塘塘花</dc:creator>
  <cp:lastModifiedBy>西柳塘塘花</cp:lastModifiedBy>
  <dcterms:modified xsi:type="dcterms:W3CDTF">2023-03-20T07:44:07Z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BBF295D179BD447B85AD3246CD0B7352</vt:lpwstr>
  </property>
</Properties>
</file>