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东台市消防救援大队公开招聘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 xml:space="preserve">工作人员的公告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880" w:firstLineChars="2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为加强应急救援力量建设，切实提高我市火灾防控和应急救援能力，扩充消防救援人员队伍。经研究，现面向社会公开招聘政府专职消防员，现将有关事项公告如下：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一、招聘岗位及人数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01岗位：政府专职消防站战斗员74名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02岗位：政府专职消防站驾驶员15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名。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二、资格条件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1、具有中华人民共和国国籍的公民，遵守国家宪法和法律，具有良好的道德情操和心理素质、纪律观念较强，能够保守工作秘密。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2、自愿从事灭火救援工作，具有忠诚、奉献、吃苦耐劳的精神，服从组织分配。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3、身体健康，无精神疾病史，无遗传、慢性或传染性等疾病，无纹身及影响面容、外观、功能的瘢痕，身体外观正常，符合《应征公民体格检查标准》。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4、遵纪守法，无违法犯罪记录，政治审查合格。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5、有下列情形之一的，不予聘用：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①受过刑事处罚，或者治安管理处罚的；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②有较为严重的个人不良信用记录的；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③曾有拒服兵役、受过部队处分的；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④曾在国家机关、事业单位工作、其它政府专职消防救援站，被开除或辞退的；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⑤有犯罪嫌疑或违法劣迹尚未查清的；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⑥其他不宜从事消防救援工作的。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三、岗位资格条件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01战斗员岗位：限男性，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年龄18周岁以上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周岁以下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（截止日期2023年1月31日）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，高中及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同等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以上学历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身体条件符合《消防员职业健康标准》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02驾驶员岗位：限男性，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年龄18周岁以上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周岁以下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（截止日期2023年1月31日）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，高中及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同等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以上学历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，须持有B2或A1、A2有效驾驶证，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身体条件符合《消防员职业健康标准》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四、加分及放宽条件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1、持有无人机操作证书、绳索、水域救援等专业证书者及艺术特长者年龄放宽3岁；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2、具有篮球、足球、羽毛球、乒乓球、田径资格证书的运动员、教练员年龄放宽3岁；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面试加分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:持有1、2条件证书的加3分；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退役军人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加3分；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退出国家综合性消防救援队伍消防员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加5分。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五、工作及待遇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（一）工作时间和地点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招聘人员须填报意向的岗位，通过岗前培训考核后，统一分配至东台市各政府专职消防站工作。实行不定时工作制，工作时执行24小时驻勤制，平均每月休息8天，遇有重大消防安全保卫或不可抗因素影响，事后适时安排补休，试用期2个月，期间每月假期4天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（二）相关待遇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对公示无异议的拟聘用对象，签订劳动合同，试用期为2个月，试用期满经用人单位考核不合格者，终止劳动关系。按照10万元/年标准保障（包括工资、福利、保险、绩效等），具体按照实际岗位工资发放。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六、报考程序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（一）报名方式：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现场报名、网络报名。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（二）报名时间：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2023年1月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19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日至2023年2月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日（上午8：30-11：30，下午14：30-18：00）。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（三）报名地点：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东台市绿源路消防救援站；联系人：赵传华；联系电话：13914678938；网络报名邮箱444632767@qq.com。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（四）报名需提交材料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①交本人近期一寸免冠正面彩照3张；②填写《东台市政府专职消防站招聘政府专职消防员报名表》；③身份证原件及复印件1份；④毕业证书、学位证书原件及复印件1份，其中国（境）外取得的学历学位须取得教育部中国留学服务中心的认证国（境）外学历学位认证书原件及复印件1份；⑤加分及放宽条件相关证明材料原件及复印件1份；⑥报名02驾驶员岗位的还需提供B2或A1、A2有效驾驶证原件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通过报名资格审查后的考生，在规定时间参加考试，考试时间和地点详见《准考证》（《准考证》发放时间另行通知），报考者应聘期间须保持通讯畅通。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（五）报名注意事项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br w:type="textWrapping"/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报名者只能选择一个岗位报名，如实提供报名材料，凡弄虚作假的，一经查实，即取消报名资格。报考人员须保持通讯畅通，如提供的联系方式无法联系，相关后果由考生负责。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七、招聘程序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01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岗位（政府专职消防站战斗员）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（一）体能测试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1、报名资格审核通过人员，参加体能测试。体能测试具体要求标准详见附件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：《东台市消防救援大队公开招聘工作人员体能测试要求标准》。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2、体能测试成绩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总分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为100分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，合格分数为60分，体能测试成绩不合格者不予进入面试环节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3、报考人员应携带本人身份证和体能测试准考证。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4、体能测试时间、地点另行通知。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二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）面试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1、面试采取结构化面试方式，主要测试履行岗位职责所需的业务能力和综合素质，面试总分为100分，面试合格分数线为60分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，面试不合格者不予录用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、考生应携带本人身份证、面试通知单。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、面试时间、地点、方式另行通知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）总成绩计算方式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总成绩=体能测试成绩×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+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面试成绩×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</w:rPr>
        <w:t>总成绩合格分数线为60分，不合格者不予录用。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02驾驶员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政府专职消防站驾驶员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（一）体能测试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1、报名资格审核通过人员，参加体能测试。体能测试具体要求标准详见附件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：《东台市消防救援大队公开招聘工作人员体能测试要求标准》。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2、体能测试成绩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总分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为100分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，合格分数为60分，体能测试成绩不合格者不予进入技能测试环节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3、报考人员应携带本人身份证和体能测试准考证。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4、体能测试时间、地点另行通知。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（二）技能测试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1、体能测试合格人员，参加技能测试。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体能测试具体要求标准详见附件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：《东台市消防救援大队公开招聘工作人员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技能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测试要求标准》。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技能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测试成绩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总分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为100分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，合格分数为60分，技能测试成绩不合格者不予进入面试环节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、考生应携带本人身份证、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技能测试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通知单。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技能测试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时间、地点、方式另行通知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）面试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1、面试采取结构化面试方式，主要测试履行岗位职责所需的业务能力和综合素质，面试总分为100分，面试合格分数线为60分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，面试不合格者不予录用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、考生应携带本人身份证、面试通知单。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、面试时间、地点、方式另行通知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四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）总成绩计算方式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总成绩=体能测试成绩×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+技能测试成绩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+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面试成绩×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0%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</w:rPr>
        <w:t>总成绩合格分数线为60分，不合格者不予录用。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八、聘用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（一）体检。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根据招聘岗位从总成绩合格人员中按高分到低分确定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体检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人选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。因自动放弃等原因造成体检人员空缺时，在报考同岗位人员中，按总成绩从高分到低分依次递补。体检项目和标准，参照《应征公民体格检查标准》执行，体检费用由应聘人员承担。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（二）考察。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体检合格人员进行考察。因考察不合格等原因出现招聘岗位空缺时依次递补（递补方法同体检环节）。考察主要针对应聘者本人在有无违法乱纪等方面的审查，受考察者需提供当地公安机关出具的无犯罪记录证明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（三）公示。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体检和考察结果，确定拟聘用人员名单，在东台政府网公示，公示时间不少于7个工作日。对公示过程中收到问题反映，经查实确属不符合聘用条件的，取消聘用资格，在符合录用的同岗位人员中，按照总成绩从高分到低分依次递补并补公示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（四）签订劳动合同。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对公示无异议的拟聘用对象签订劳动合同。试用期为2个月，试用期满经用人单位考核不合格者，终止劳动关系。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九、招聘咨询电话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东台市消防救援大队负责此次招聘政策咨询。咨询电话：0515-69988115。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十、招聘工作监督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招聘工作坚持民主、公开、竞争、择优的原则，全过程接受纪检监察部门和社会的监督，监督电话：0515-60609006。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东台市消防救援大队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2023年1月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default" w:ascii="Times New Roman" w:hAnsi="Times New Roman" w:eastAsia="方正仿宋_GBK" w:cs="Times New Roman"/>
          <w:color w:val="FF0000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Times New Roman"/>
          <w:color w:val="FF000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东台市消防救援大队公开招聘工作人员报名表</w:t>
      </w:r>
    </w:p>
    <w:tbl>
      <w:tblPr>
        <w:tblStyle w:val="6"/>
        <w:tblW w:w="9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328"/>
        <w:gridCol w:w="120"/>
        <w:gridCol w:w="1181"/>
        <w:gridCol w:w="1351"/>
        <w:gridCol w:w="964"/>
        <w:gridCol w:w="294"/>
        <w:gridCol w:w="657"/>
        <w:gridCol w:w="600"/>
        <w:gridCol w:w="1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出生日期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曾用名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岗位序号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本人成份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婚姻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  <w:w w:val="90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宗教</w:t>
            </w: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55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证件类型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证件号码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联系电话</w:t>
            </w:r>
          </w:p>
        </w:tc>
        <w:tc>
          <w:tcPr>
            <w:tcW w:w="26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家庭住址</w:t>
            </w:r>
          </w:p>
        </w:tc>
        <w:tc>
          <w:tcPr>
            <w:tcW w:w="37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特长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兵役史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毕业学校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文化程度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党（团）等组织经历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奖 惩</w:t>
            </w: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75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类 别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关 系</w:t>
            </w: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名</w:t>
            </w: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单    位</w:t>
            </w: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 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 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成 员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 要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社 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关 系</w:t>
            </w: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8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86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  <w:sectPr>
          <w:footerReference r:id="rId3" w:type="default"/>
          <w:pgSz w:w="11906" w:h="16838"/>
          <w:pgMar w:top="1701" w:right="1531" w:bottom="1701" w:left="1531" w:header="851" w:footer="992" w:gutter="0"/>
          <w:paperSrc/>
          <w:pgNumType w:fmt="numberInDash"/>
          <w:cols w:space="0" w:num="1"/>
          <w:rtlGutter w:val="0"/>
          <w:docGrid w:type="lines" w:linePitch="315" w:charSpace="0"/>
        </w:sect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东台市消防救援大队公开招聘工作人员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体能测试要求标准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00" w:firstLineChars="200"/>
        <w:textAlignment w:val="auto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>一、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3000米跑（占体能测试成绩的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4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0%）：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场地器材：在400米标准田径场跑道上标出弧形起跑线和终点线，在起跑线后3米处标出集合线。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预设器材：码表若干块。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操作程序：考核人员在集合线上站好，听到“各就位”的口令，考核人员至起点线处做好起跑准备；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听到“开始”信号，考核人员沿跑道逆时针方向向前跑进。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操作要求：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1.考核人员在跑进中不得离开跑道；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2.考核人员在跑进中不得以推、拉、挡等形式妨碍他人考试；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3.发出“开始”信号前，考核人员身体任何部位不得触及或越过起跑线，有考核人员抢跑须召回重跑；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4.起跑后不分跑道，但不得踏出规定的跑道线外，同时遵循右侧超越的田径规则。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成绩评定：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得分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90分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80分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70分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60分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50分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40分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30分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20分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时间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13′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14′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15′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16′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17′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′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0″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评判细则：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1.考生在奔跑中离开规定跑道的，不合格；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2.考生挤、撞、推、拉、挡等形式妨碍他人跑进的，不合格；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二、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100米跑（占体能测试成绩的30%）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场地器材：在训练场上设置100米长的直线跑道，在跑到两端线标出起点线A和终点线B。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操作程序：考核人员在直线跑道一侧列队。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听到“预备”后，考核人员从A线外做好起跑准备。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听到“开始”的口令后，考核人员从A线外起跑，最后冲出B线。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听到“入列”口令，考核人员跑步入列。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操作要求：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1.发出“开始”的口令前，考核人员不得越过或触碰起跑线。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2.冲出B线，必须身体整体越线。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成绩评定：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得分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90分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80分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70分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60分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50分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40分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30分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20分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时间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13″00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13″50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14″00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14″50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15″00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15″50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16″00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16″50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17″00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15"/>
                <w:szCs w:val="15"/>
              </w:rPr>
              <w:t>17″50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1.计时从发令“开始”起至考生结束操作，停止记时。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2.达不到最低分值的，作不合格处理。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评判细则：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1.在操作过程中，抢跑的，不计成绩。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2.在操作过程中，未按操作要求操作的，不计成绩。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三、三分钟俯卧撑（占体能测试成绩的30%）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操作程序：考核人员在集合线上站好，听到“各就位”的口令，考核人员至考核线处匐地做好准备；听到“开始”信号，裁判员进行计时，考核人员进行俯卧撑考核。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操作要求：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1.考核人员在考核中不得站立休息；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2.考核人员在考核中不得以推、拉、挡等形式妨碍他人考试；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3.发出“开始”信号前，考核人员大臂和小臂曲臂必须不小于90度且身体躯干任意处不得触地；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4.当听到裁判员发出“结束”口令时应结束该项考试。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成绩评定：</w:t>
      </w:r>
    </w:p>
    <w:tbl>
      <w:tblPr>
        <w:tblStyle w:val="7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823"/>
        <w:gridCol w:w="823"/>
        <w:gridCol w:w="823"/>
        <w:gridCol w:w="824"/>
        <w:gridCol w:w="824"/>
        <w:gridCol w:w="824"/>
        <w:gridCol w:w="824"/>
        <w:gridCol w:w="824"/>
        <w:gridCol w:w="824"/>
        <w:gridCol w:w="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得分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90分</w:t>
            </w:r>
          </w:p>
        </w:tc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80分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70分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60分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50分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40分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30分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20分</w:t>
            </w:r>
          </w:p>
        </w:tc>
        <w:tc>
          <w:tcPr>
            <w:tcW w:w="824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1"/>
              </w:rPr>
              <w:t>10分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3" w:type="dxa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时间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0"/>
                <w:szCs w:val="20"/>
              </w:rPr>
              <w:t>10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东台市消防救援大队公开招聘工作人员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技能</w:t>
      </w:r>
      <w:r>
        <w:rPr>
          <w:rFonts w:hint="default" w:ascii="Times New Roman" w:hAnsi="Times New Roman" w:eastAsia="方正小标宋_GBK" w:cs="Times New Roman"/>
          <w:bCs/>
          <w:kern w:val="36"/>
          <w:sz w:val="32"/>
          <w:szCs w:val="32"/>
        </w:rPr>
        <w:t>测试要求标准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00" w:firstLineChars="200"/>
        <w:textAlignment w:val="auto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0"/>
          <w:szCs w:val="30"/>
        </w:rPr>
        <w:t>一、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倒车入库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（占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技能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测试成绩的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7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0%）：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考核内容：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、在设有考试桩位、标线的场地内，按照规定的行使线路完成驾驶机动车的情况；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、对车辆后视镜（左、右）的使用能力；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、对车辆前、后、左、右空间位置的判断能力。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使驾驶员掌握汽车的侧方移位和倒车入库要领，培养驾驶员对车体的空间感觉。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场地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设置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：尺寸：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．桩长：为2倍车长。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．桩宽：大型车为车宽加70CM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。3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．路宽：为车长1.5倍。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426720</wp:posOffset>
            </wp:positionH>
            <wp:positionV relativeFrom="paragraph">
              <wp:posOffset>-2062480</wp:posOffset>
            </wp:positionV>
            <wp:extent cx="2853690" cy="2303145"/>
            <wp:effectExtent l="19050" t="0" r="3953" b="0"/>
            <wp:wrapSquare wrapText="bothSides"/>
            <wp:docPr id="17" name="图片 13" descr="bki-20090812041540-6799311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bki-20090812041540-679931145.jp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3547" cy="2303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方法：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从起点倒入乙库停止，再二进二退移位到甲库停正，前进穿过乙库到路上，倒车进入甲库停正。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评判细则：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1.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考核中车轮压线的，每次扣5分。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考核中车体出线的，每次扣10分。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3.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考核中车辆未按要求正确停入规定车库不计分。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二、直角转弯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（占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技能</w:t>
      </w:r>
      <w:r>
        <w:rPr>
          <w:rFonts w:hint="default" w:ascii="Times New Roman" w:hAnsi="Times New Roman" w:eastAsia="方正楷体_GBK" w:cs="Times New Roman"/>
          <w:kern w:val="0"/>
          <w:sz w:val="32"/>
          <w:szCs w:val="32"/>
        </w:rPr>
        <w:t>测试成绩的30%）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考核内容：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主要考量驾驶员对车辆的操控能力，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驾驶员要正确操纵转向、准确判断车辆内、外轮差，顺利通过直角弯。</w:t>
      </w:r>
    </w:p>
    <w:p>
      <w:pPr>
        <w:pStyle w:val="5"/>
        <w:keepNext w:val="0"/>
        <w:keepLines w:val="0"/>
        <w:pageBreakBefore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场地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设置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：路长：≥1.5倍车长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路宽：小型车辆为轴距加lm，半挂牵引车为牵引车轴距加3m，其他车辆为轴距加50cm。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操作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方法：用低速按规定的行驶路线，不停车地一次90度急转弯通过直角。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评判细则：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1.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考核中车轮触压突出点A的，不计分。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考核中车轮压线的，每次扣10分。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3.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考核中借助倒车的，每次扣10分。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sectPr>
      <w:pgSz w:w="11906" w:h="16838"/>
      <w:pgMar w:top="1418" w:right="1531" w:bottom="1418" w:left="1531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default" w:ascii="Times New Roman" w:hAnsi="Times New Roman" w:cs="Times New Roman"/>
                    <w:sz w:val="30"/>
                    <w:szCs w:val="30"/>
                  </w:rPr>
                  <w:fldChar w:fldCharType="begin"/>
                </w:r>
                <w:r>
                  <w:rPr>
                    <w:rFonts w:hint="default" w:ascii="Times New Roman" w:hAnsi="Times New Roman" w:cs="Times New Roman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hint="default" w:ascii="Times New Roman" w:hAnsi="Times New Roman" w:cs="Times New Roman"/>
                    <w:sz w:val="30"/>
                    <w:szCs w:val="30"/>
                  </w:rPr>
                  <w:fldChar w:fldCharType="separate"/>
                </w:r>
                <w:r>
                  <w:rPr>
                    <w:rFonts w:hint="default" w:ascii="Times New Roman" w:hAnsi="Times New Roman" w:cs="Times New Roman"/>
                    <w:sz w:val="30"/>
                    <w:szCs w:val="30"/>
                  </w:rPr>
                  <w:t>- 1 -</w:t>
                </w:r>
                <w:r>
                  <w:rPr>
                    <w:rFonts w:hint="default" w:ascii="Times New Roman" w:hAnsi="Times New Roman" w:cs="Times New Roman"/>
                    <w:sz w:val="30"/>
                    <w:szCs w:val="30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Y5ZGQ5ZWQ1MmJhMGZkNmYwMjg3MjM4MGI4MGE3YjQifQ=="/>
  </w:docVars>
  <w:rsids>
    <w:rsidRoot w:val="0094405D"/>
    <w:rsid w:val="00007A61"/>
    <w:rsid w:val="00051C23"/>
    <w:rsid w:val="00063651"/>
    <w:rsid w:val="00092082"/>
    <w:rsid w:val="000B5858"/>
    <w:rsid w:val="000B7BA2"/>
    <w:rsid w:val="000C7FF3"/>
    <w:rsid w:val="00102CBA"/>
    <w:rsid w:val="00145875"/>
    <w:rsid w:val="001527C1"/>
    <w:rsid w:val="0015569C"/>
    <w:rsid w:val="0016160F"/>
    <w:rsid w:val="002273FF"/>
    <w:rsid w:val="00243C98"/>
    <w:rsid w:val="00245B08"/>
    <w:rsid w:val="002858B1"/>
    <w:rsid w:val="002B51F7"/>
    <w:rsid w:val="002C68D7"/>
    <w:rsid w:val="002F0B82"/>
    <w:rsid w:val="002F60B3"/>
    <w:rsid w:val="00302502"/>
    <w:rsid w:val="003406F5"/>
    <w:rsid w:val="0034614E"/>
    <w:rsid w:val="00353B83"/>
    <w:rsid w:val="003555F8"/>
    <w:rsid w:val="00397CCA"/>
    <w:rsid w:val="003A3D51"/>
    <w:rsid w:val="004204CE"/>
    <w:rsid w:val="004839DE"/>
    <w:rsid w:val="004864DA"/>
    <w:rsid w:val="004B5581"/>
    <w:rsid w:val="004C2C6D"/>
    <w:rsid w:val="004C6D7A"/>
    <w:rsid w:val="004E0D54"/>
    <w:rsid w:val="004E27B2"/>
    <w:rsid w:val="00560256"/>
    <w:rsid w:val="00562AB6"/>
    <w:rsid w:val="005760D8"/>
    <w:rsid w:val="00585703"/>
    <w:rsid w:val="005901B6"/>
    <w:rsid w:val="005918D4"/>
    <w:rsid w:val="00696AAD"/>
    <w:rsid w:val="006B40C1"/>
    <w:rsid w:val="006B6EF1"/>
    <w:rsid w:val="006C1F1A"/>
    <w:rsid w:val="00891C4F"/>
    <w:rsid w:val="00892B99"/>
    <w:rsid w:val="00896290"/>
    <w:rsid w:val="008B7070"/>
    <w:rsid w:val="008D2B79"/>
    <w:rsid w:val="008F430B"/>
    <w:rsid w:val="008F5D86"/>
    <w:rsid w:val="009159BC"/>
    <w:rsid w:val="0093299D"/>
    <w:rsid w:val="0094405D"/>
    <w:rsid w:val="009862EA"/>
    <w:rsid w:val="009A4EE5"/>
    <w:rsid w:val="009B5936"/>
    <w:rsid w:val="00A20F09"/>
    <w:rsid w:val="00A757CE"/>
    <w:rsid w:val="00A9421E"/>
    <w:rsid w:val="00AE4CC4"/>
    <w:rsid w:val="00AE5989"/>
    <w:rsid w:val="00B94727"/>
    <w:rsid w:val="00B955AD"/>
    <w:rsid w:val="00BA3C62"/>
    <w:rsid w:val="00BD0370"/>
    <w:rsid w:val="00C10218"/>
    <w:rsid w:val="00C234DB"/>
    <w:rsid w:val="00C3172F"/>
    <w:rsid w:val="00C566DB"/>
    <w:rsid w:val="00C74E27"/>
    <w:rsid w:val="00C8372F"/>
    <w:rsid w:val="00CA6DFE"/>
    <w:rsid w:val="00CD4930"/>
    <w:rsid w:val="00CF6B54"/>
    <w:rsid w:val="00D24317"/>
    <w:rsid w:val="00D338E2"/>
    <w:rsid w:val="00D412D0"/>
    <w:rsid w:val="00D71D1B"/>
    <w:rsid w:val="00DB2C52"/>
    <w:rsid w:val="00DB52E6"/>
    <w:rsid w:val="00DC35B8"/>
    <w:rsid w:val="00DC6F54"/>
    <w:rsid w:val="00E24DFB"/>
    <w:rsid w:val="00E34203"/>
    <w:rsid w:val="00E36A6A"/>
    <w:rsid w:val="00E53857"/>
    <w:rsid w:val="00E66313"/>
    <w:rsid w:val="00E87F44"/>
    <w:rsid w:val="00EC2E27"/>
    <w:rsid w:val="00ED0E75"/>
    <w:rsid w:val="00EF40CF"/>
    <w:rsid w:val="00F21FAA"/>
    <w:rsid w:val="00F367C0"/>
    <w:rsid w:val="00F71176"/>
    <w:rsid w:val="00F76B62"/>
    <w:rsid w:val="00F97D87"/>
    <w:rsid w:val="00FC7BB8"/>
    <w:rsid w:val="031D0E6A"/>
    <w:rsid w:val="06DE0942"/>
    <w:rsid w:val="093C394F"/>
    <w:rsid w:val="0CF958FF"/>
    <w:rsid w:val="0EE232C4"/>
    <w:rsid w:val="10BC7123"/>
    <w:rsid w:val="11AB1672"/>
    <w:rsid w:val="1DF0665E"/>
    <w:rsid w:val="1EDF295B"/>
    <w:rsid w:val="215D4179"/>
    <w:rsid w:val="21E94071"/>
    <w:rsid w:val="227D15BA"/>
    <w:rsid w:val="236C49D9"/>
    <w:rsid w:val="241C01AD"/>
    <w:rsid w:val="28F92449"/>
    <w:rsid w:val="2A9C7087"/>
    <w:rsid w:val="2F8D49DF"/>
    <w:rsid w:val="33410CC2"/>
    <w:rsid w:val="34D477B1"/>
    <w:rsid w:val="36F67E78"/>
    <w:rsid w:val="38083684"/>
    <w:rsid w:val="3C593FF1"/>
    <w:rsid w:val="3DE90CA8"/>
    <w:rsid w:val="3E576F63"/>
    <w:rsid w:val="3E6D0C57"/>
    <w:rsid w:val="403F72A5"/>
    <w:rsid w:val="41F93484"/>
    <w:rsid w:val="483E6094"/>
    <w:rsid w:val="4A30742E"/>
    <w:rsid w:val="4BDD09C7"/>
    <w:rsid w:val="4E087E21"/>
    <w:rsid w:val="5D79399F"/>
    <w:rsid w:val="6C0C1E82"/>
    <w:rsid w:val="73B70925"/>
    <w:rsid w:val="754C32EF"/>
    <w:rsid w:val="769000ED"/>
    <w:rsid w:val="76D45F68"/>
    <w:rsid w:val="7F71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isrxop33r7"/>
    <w:basedOn w:val="8"/>
    <w:qFormat/>
    <w:uiPriority w:val="0"/>
  </w:style>
  <w:style w:type="character" w:customStyle="1" w:styleId="12">
    <w:name w:val="ov728r6b"/>
    <w:basedOn w:val="8"/>
    <w:qFormat/>
    <w:uiPriority w:val="0"/>
  </w:style>
  <w:style w:type="character" w:customStyle="1" w:styleId="13">
    <w:name w:val="s6ef6f"/>
    <w:basedOn w:val="8"/>
    <w:qFormat/>
    <w:uiPriority w:val="0"/>
  </w:style>
  <w:style w:type="character" w:customStyle="1" w:styleId="14">
    <w:name w:val="e46456u89xd"/>
    <w:basedOn w:val="8"/>
    <w:qFormat/>
    <w:uiPriority w:val="0"/>
  </w:style>
  <w:style w:type="character" w:customStyle="1" w:styleId="15">
    <w:name w:val="wfikym2"/>
    <w:basedOn w:val="8"/>
    <w:qFormat/>
    <w:uiPriority w:val="0"/>
  </w:style>
  <w:style w:type="character" w:customStyle="1" w:styleId="16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r5s23w4gw0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DTHD</Company>
  <Pages>11</Pages>
  <Words>4382</Words>
  <Characters>4660</Characters>
  <Lines>35</Lines>
  <Paragraphs>9</Paragraphs>
  <TotalTime>517</TotalTime>
  <ScaleCrop>false</ScaleCrop>
  <LinksUpToDate>false</LinksUpToDate>
  <CharactersWithSpaces>4714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2022-12-07T08:41:00Z</dcterms:created>
  <dc:creator>HP</dc:creator>
  <cp:lastModifiedBy>都是夜归人</cp:lastModifiedBy>
  <cp:lastPrinted>2023-01-19T03:15:19Z</cp:lastPrinted>
  <dcterms:modified xsi:type="dcterms:W3CDTF">2023-01-19T03:18:19Z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059C7A6458CE4EB9BA4B4B465D3F19E7</vt:lpwstr>
  </property>
</Properties>
</file>