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hint="eastAsia" w:ascii="微软雅黑" w:hAnsi="微软雅黑" w:eastAsia="微软雅黑" w:cs="微软雅黑"/>
          <w:kern w:val="2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2"/>
          <w:sz w:val="28"/>
          <w:szCs w:val="28"/>
        </w:rPr>
        <w:t>2022年璜土镇村</w:t>
      </w:r>
      <w:bookmarkStart w:id="0" w:name="_GoBack"/>
      <w:bookmarkEnd w:id="0"/>
      <w:r>
        <w:rPr>
          <w:rFonts w:hint="eastAsia" w:ascii="微软雅黑" w:hAnsi="微软雅黑" w:eastAsia="微软雅黑" w:cs="微软雅黑"/>
          <w:kern w:val="2"/>
          <w:sz w:val="28"/>
          <w:szCs w:val="28"/>
        </w:rPr>
        <w:t>（社区）专职网格员岗位明细表</w:t>
      </w:r>
    </w:p>
    <w:p>
      <w:pPr>
        <w:wordWrap w:val="0"/>
        <w:spacing w:line="560" w:lineRule="exact"/>
        <w:ind w:right="320" w:firstLine="560" w:firstLineChars="20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</w:p>
    <w:tbl>
      <w:tblPr>
        <w:tblStyle w:val="3"/>
        <w:tblW w:w="96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495"/>
        <w:gridCol w:w="865"/>
        <w:gridCol w:w="1080"/>
        <w:gridCol w:w="1320"/>
        <w:gridCol w:w="1080"/>
        <w:gridCol w:w="1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序号</w:t>
            </w:r>
          </w:p>
        </w:tc>
        <w:tc>
          <w:tcPr>
            <w:tcW w:w="3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岗位名称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岗位代码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招聘人数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学历要求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专业要求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村（社区）专职网格员（一）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高中及以上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不限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限男性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2</w:t>
            </w:r>
          </w:p>
        </w:tc>
        <w:tc>
          <w:tcPr>
            <w:tcW w:w="3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村（社区）专职网格员（二）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高中及以上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不限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MjYyZTllYzM1NGI0ZmU2NzRlYzFkOTcyNWVkODYifQ=="/>
  </w:docVars>
  <w:rsids>
    <w:rsidRoot w:val="39540E2D"/>
    <w:rsid w:val="3954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2022-10-05T05:55:00Z</dcterms:created>
  <dc:creator>admin</dc:creator>
  <cp:lastModifiedBy>admin</cp:lastModifiedBy>
  <dcterms:modified xsi:type="dcterms:W3CDTF">2022-10-05T05:56:39Z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4729068A8B314F0AAB2D41350F446BC0</vt:lpwstr>
  </property>
</Properties>
</file>